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08E8" w14:textId="4A2382FF" w:rsidR="003D7D48" w:rsidRPr="003D7D48" w:rsidRDefault="006F4A99" w:rsidP="003D7D48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3D7D48" w:rsidRPr="003D7D48">
        <w:rPr>
          <w:color w:val="auto"/>
          <w:szCs w:val="24"/>
        </w:rPr>
        <w:t>МБУ ДО «Центр внешкольной работы с детьми и подростками»</w:t>
      </w:r>
    </w:p>
    <w:p w14:paraId="59F58705" w14:textId="77777777" w:rsidR="003D7D48" w:rsidRPr="003D7D48" w:rsidRDefault="003D7D48" w:rsidP="003D7D48">
      <w:pPr>
        <w:jc w:val="center"/>
        <w:rPr>
          <w:color w:val="auto"/>
          <w:szCs w:val="24"/>
        </w:rPr>
      </w:pPr>
      <w:r w:rsidRPr="003D7D48">
        <w:rPr>
          <w:color w:val="auto"/>
          <w:szCs w:val="24"/>
        </w:rPr>
        <w:t>ПРИКАЗ</w:t>
      </w:r>
    </w:p>
    <w:p w14:paraId="3B49A362" w14:textId="6BEBF348" w:rsidR="003D7D48" w:rsidRPr="003D7D48" w:rsidRDefault="003D7D48" w:rsidP="003D7D48">
      <w:pPr>
        <w:jc w:val="center"/>
        <w:rPr>
          <w:color w:val="auto"/>
          <w:szCs w:val="24"/>
        </w:rPr>
      </w:pPr>
      <w:r w:rsidRPr="003D7D48">
        <w:rPr>
          <w:color w:val="auto"/>
          <w:szCs w:val="24"/>
        </w:rPr>
        <w:t xml:space="preserve">от </w:t>
      </w:r>
      <w:bookmarkStart w:id="0" w:name="_Hlk177025427"/>
      <w:r>
        <w:rPr>
          <w:color w:val="auto"/>
          <w:szCs w:val="24"/>
        </w:rPr>
        <w:t>11</w:t>
      </w:r>
      <w:r w:rsidRPr="003D7D48">
        <w:rPr>
          <w:color w:val="auto"/>
          <w:szCs w:val="24"/>
        </w:rPr>
        <w:t>.0</w:t>
      </w:r>
      <w:r>
        <w:rPr>
          <w:color w:val="auto"/>
          <w:szCs w:val="24"/>
        </w:rPr>
        <w:t>9</w:t>
      </w:r>
      <w:r w:rsidRPr="003D7D48">
        <w:rPr>
          <w:color w:val="auto"/>
          <w:szCs w:val="24"/>
        </w:rPr>
        <w:t>.202</w:t>
      </w:r>
      <w:r>
        <w:rPr>
          <w:color w:val="auto"/>
          <w:szCs w:val="24"/>
        </w:rPr>
        <w:t>4</w:t>
      </w:r>
      <w:r w:rsidRPr="003D7D48">
        <w:rPr>
          <w:color w:val="auto"/>
          <w:szCs w:val="24"/>
        </w:rPr>
        <w:t xml:space="preserve"> г</w:t>
      </w:r>
      <w:bookmarkEnd w:id="0"/>
      <w:r w:rsidRPr="003D7D48">
        <w:rPr>
          <w:color w:val="auto"/>
          <w:szCs w:val="24"/>
        </w:rPr>
        <w:t xml:space="preserve">.                                                                                     № </w:t>
      </w:r>
      <w:r>
        <w:rPr>
          <w:color w:val="auto"/>
          <w:szCs w:val="24"/>
        </w:rPr>
        <w:t>99</w:t>
      </w:r>
    </w:p>
    <w:p w14:paraId="130DB4E8" w14:textId="77777777" w:rsidR="003D7D48" w:rsidRPr="003D7D48" w:rsidRDefault="003D7D48" w:rsidP="003D7D48">
      <w:pPr>
        <w:jc w:val="center"/>
        <w:rPr>
          <w:color w:val="auto"/>
          <w:szCs w:val="24"/>
        </w:rPr>
      </w:pPr>
      <w:proofErr w:type="spellStart"/>
      <w:r w:rsidRPr="003D7D48">
        <w:rPr>
          <w:color w:val="auto"/>
          <w:szCs w:val="24"/>
        </w:rPr>
        <w:t>с.Тербуны</w:t>
      </w:r>
      <w:proofErr w:type="spellEnd"/>
    </w:p>
    <w:p w14:paraId="0FE1D4A4" w14:textId="77777777" w:rsidR="003D7D48" w:rsidRPr="003D7D48" w:rsidRDefault="003D7D48" w:rsidP="003D7D48">
      <w:pPr>
        <w:suppressAutoHyphens/>
        <w:autoSpaceDN w:val="0"/>
        <w:ind w:left="360"/>
        <w:jc w:val="both"/>
        <w:textAlignment w:val="baseline"/>
        <w:rPr>
          <w:color w:val="auto"/>
          <w:kern w:val="3"/>
          <w:szCs w:val="28"/>
          <w:lang w:eastAsia="zh-CN"/>
        </w:rPr>
      </w:pPr>
    </w:p>
    <w:p w14:paraId="34FA7EBB" w14:textId="41CE15DD" w:rsidR="000D4D81" w:rsidRDefault="000D4D81" w:rsidP="003D7D48">
      <w:pPr>
        <w:suppressAutoHyphens/>
        <w:autoSpaceDN w:val="0"/>
        <w:ind w:left="360"/>
        <w:jc w:val="both"/>
        <w:textAlignment w:val="baseline"/>
        <w:rPr>
          <w:b/>
          <w:color w:val="auto"/>
          <w:kern w:val="3"/>
          <w:szCs w:val="28"/>
          <w:lang w:eastAsia="zh-CN"/>
        </w:rPr>
      </w:pPr>
      <w:r>
        <w:rPr>
          <w:b/>
          <w:color w:val="auto"/>
          <w:kern w:val="3"/>
          <w:szCs w:val="28"/>
          <w:lang w:eastAsia="zh-CN"/>
        </w:rPr>
        <w:t>О</w:t>
      </w:r>
      <w:r w:rsidRPr="000D4D81">
        <w:rPr>
          <w:b/>
          <w:color w:val="auto"/>
          <w:kern w:val="3"/>
          <w:szCs w:val="28"/>
          <w:lang w:eastAsia="zh-CN"/>
        </w:rPr>
        <w:t xml:space="preserve"> проведении </w:t>
      </w:r>
      <w:bookmarkStart w:id="1" w:name="_Hlk176958601"/>
      <w:r>
        <w:rPr>
          <w:b/>
          <w:color w:val="auto"/>
          <w:kern w:val="3"/>
          <w:szCs w:val="28"/>
          <w:lang w:eastAsia="zh-CN"/>
        </w:rPr>
        <w:t>районного</w:t>
      </w:r>
      <w:r w:rsidRPr="000D4D81">
        <w:rPr>
          <w:b/>
          <w:color w:val="auto"/>
          <w:kern w:val="3"/>
          <w:szCs w:val="28"/>
          <w:lang w:eastAsia="zh-CN"/>
        </w:rPr>
        <w:t xml:space="preserve"> конкурса </w:t>
      </w:r>
    </w:p>
    <w:p w14:paraId="127D3DDD" w14:textId="77777777" w:rsidR="000D4D81" w:rsidRDefault="000D4D81" w:rsidP="003D7D48">
      <w:pPr>
        <w:suppressAutoHyphens/>
        <w:autoSpaceDN w:val="0"/>
        <w:ind w:left="360"/>
        <w:jc w:val="both"/>
        <w:textAlignment w:val="baseline"/>
        <w:rPr>
          <w:b/>
          <w:color w:val="auto"/>
          <w:kern w:val="3"/>
          <w:szCs w:val="28"/>
          <w:lang w:eastAsia="zh-CN"/>
        </w:rPr>
      </w:pPr>
      <w:r w:rsidRPr="000D4D81">
        <w:rPr>
          <w:b/>
          <w:color w:val="auto"/>
          <w:kern w:val="3"/>
          <w:szCs w:val="28"/>
          <w:lang w:eastAsia="zh-CN"/>
        </w:rPr>
        <w:t>на знание государственных символов Российской Федерации</w:t>
      </w:r>
    </w:p>
    <w:p w14:paraId="2F231924" w14:textId="08DC9CEF" w:rsidR="000D4D81" w:rsidRDefault="000D4D81" w:rsidP="003D7D48">
      <w:pPr>
        <w:suppressAutoHyphens/>
        <w:autoSpaceDN w:val="0"/>
        <w:ind w:left="360"/>
        <w:jc w:val="both"/>
        <w:textAlignment w:val="baseline"/>
        <w:rPr>
          <w:b/>
          <w:color w:val="auto"/>
          <w:kern w:val="3"/>
          <w:szCs w:val="28"/>
          <w:lang w:eastAsia="zh-CN"/>
        </w:rPr>
      </w:pPr>
      <w:r w:rsidRPr="000D4D81">
        <w:rPr>
          <w:b/>
          <w:color w:val="auto"/>
          <w:kern w:val="3"/>
          <w:szCs w:val="28"/>
          <w:lang w:eastAsia="zh-CN"/>
        </w:rPr>
        <w:t xml:space="preserve"> и региональных символов Липецкой области </w:t>
      </w:r>
    </w:p>
    <w:bookmarkEnd w:id="1"/>
    <w:p w14:paraId="0AB3DA08" w14:textId="6A53E272" w:rsidR="003D7D48" w:rsidRPr="003D7D48" w:rsidRDefault="003D7D48" w:rsidP="003D7D48">
      <w:pPr>
        <w:suppressAutoHyphens/>
        <w:autoSpaceDN w:val="0"/>
        <w:ind w:left="360"/>
        <w:jc w:val="both"/>
        <w:textAlignment w:val="baseline"/>
        <w:rPr>
          <w:b/>
          <w:color w:val="auto"/>
          <w:kern w:val="3"/>
          <w:szCs w:val="28"/>
          <w:lang w:eastAsia="zh-CN"/>
        </w:rPr>
      </w:pPr>
      <w:r w:rsidRPr="003D7D48">
        <w:rPr>
          <w:b/>
          <w:color w:val="auto"/>
          <w:kern w:val="3"/>
          <w:szCs w:val="28"/>
          <w:lang w:eastAsia="zh-CN"/>
        </w:rPr>
        <w:t xml:space="preserve">             </w:t>
      </w:r>
    </w:p>
    <w:p w14:paraId="102EAAC5" w14:textId="77777777" w:rsidR="000D4D81" w:rsidRDefault="003D7D48" w:rsidP="003D7D48">
      <w:pPr>
        <w:suppressAutoHyphens/>
        <w:autoSpaceDN w:val="0"/>
        <w:ind w:left="360"/>
        <w:jc w:val="both"/>
        <w:textAlignment w:val="baseline"/>
        <w:rPr>
          <w:color w:val="auto"/>
          <w:kern w:val="3"/>
          <w:szCs w:val="28"/>
          <w:lang w:eastAsia="zh-CN"/>
        </w:rPr>
      </w:pPr>
      <w:r w:rsidRPr="003D7D48">
        <w:rPr>
          <w:color w:val="auto"/>
          <w:kern w:val="3"/>
          <w:szCs w:val="28"/>
          <w:lang w:eastAsia="zh-CN"/>
        </w:rPr>
        <w:t xml:space="preserve">      </w:t>
      </w:r>
      <w:r w:rsidR="000D4D81" w:rsidRPr="000D4D81">
        <w:rPr>
          <w:color w:val="auto"/>
          <w:kern w:val="3"/>
          <w:szCs w:val="28"/>
          <w:lang w:eastAsia="zh-CN"/>
        </w:rPr>
        <w:t xml:space="preserve">        На основании письма ГБУ ДО «Спортивно-туристский центр Липецкой области» от 09.09.2024 г. №168-0 «О проведении областного конкурса на знание государственных символов Российской Федерации и региональных символов Липецкой области» и плана работы, в целях воспитания патриотизма и гражданственности детей и подростков </w:t>
      </w:r>
    </w:p>
    <w:p w14:paraId="5285CF84" w14:textId="77777777" w:rsidR="003D7D48" w:rsidRPr="003D7D48" w:rsidRDefault="003D7D48" w:rsidP="000D4D81">
      <w:pPr>
        <w:suppressAutoHyphens/>
        <w:autoSpaceDN w:val="0"/>
        <w:jc w:val="both"/>
        <w:textAlignment w:val="baseline"/>
        <w:rPr>
          <w:color w:val="auto"/>
          <w:kern w:val="3"/>
          <w:szCs w:val="28"/>
          <w:lang w:eastAsia="zh-CN"/>
        </w:rPr>
      </w:pPr>
      <w:r w:rsidRPr="003D7D48">
        <w:rPr>
          <w:color w:val="auto"/>
          <w:kern w:val="3"/>
          <w:szCs w:val="28"/>
          <w:lang w:eastAsia="zh-CN"/>
        </w:rPr>
        <w:t>ПРИКАЗЫВАЮ:</w:t>
      </w:r>
    </w:p>
    <w:p w14:paraId="7276E69F" w14:textId="77777777" w:rsidR="003D7D48" w:rsidRPr="003D7D48" w:rsidRDefault="003D7D48" w:rsidP="003D7D48">
      <w:pPr>
        <w:suppressAutoHyphens/>
        <w:autoSpaceDN w:val="0"/>
        <w:ind w:left="360"/>
        <w:jc w:val="both"/>
        <w:textAlignment w:val="baseline"/>
        <w:rPr>
          <w:color w:val="auto"/>
          <w:kern w:val="3"/>
          <w:sz w:val="18"/>
          <w:szCs w:val="18"/>
          <w:lang w:eastAsia="zh-CN"/>
        </w:rPr>
      </w:pPr>
    </w:p>
    <w:p w14:paraId="567A62A3" w14:textId="2332EDC3" w:rsidR="003D7D48" w:rsidRPr="003D7D48" w:rsidRDefault="003D7D48" w:rsidP="000D4D81">
      <w:pPr>
        <w:rPr>
          <w:color w:val="auto"/>
          <w:szCs w:val="28"/>
        </w:rPr>
      </w:pPr>
      <w:r w:rsidRPr="003D7D48">
        <w:rPr>
          <w:color w:val="auto"/>
          <w:szCs w:val="28"/>
        </w:rPr>
        <w:t xml:space="preserve"> 1.   Методисту МБУ ДО «Центр внешкольной работы с детьми и подростками» Шиловой Е.Е. организовать и провести</w:t>
      </w:r>
      <w:r w:rsidR="000D4D81" w:rsidRPr="000D4D81">
        <w:t xml:space="preserve"> </w:t>
      </w:r>
      <w:r w:rsidR="000D4D81" w:rsidRPr="000D4D81">
        <w:rPr>
          <w:color w:val="auto"/>
          <w:szCs w:val="28"/>
        </w:rPr>
        <w:t xml:space="preserve">районного конкурса на знание государственных символов Российской Федерации и региональных символов Липецкой области </w:t>
      </w:r>
      <w:r w:rsidRPr="003D7D48">
        <w:rPr>
          <w:bCs/>
          <w:color w:val="auto"/>
          <w:szCs w:val="24"/>
        </w:rPr>
        <w:t xml:space="preserve">среди обучающихся </w:t>
      </w:r>
      <w:r w:rsidRPr="003D7D48">
        <w:rPr>
          <w:color w:val="auto"/>
          <w:szCs w:val="28"/>
        </w:rPr>
        <w:t xml:space="preserve">в срок с </w:t>
      </w:r>
      <w:r w:rsidR="000D4D81">
        <w:rPr>
          <w:color w:val="auto"/>
          <w:szCs w:val="28"/>
        </w:rPr>
        <w:t>1</w:t>
      </w:r>
      <w:r w:rsidR="003961E1">
        <w:rPr>
          <w:color w:val="auto"/>
          <w:szCs w:val="28"/>
        </w:rPr>
        <w:t>2</w:t>
      </w:r>
      <w:r w:rsidRPr="003D7D48">
        <w:rPr>
          <w:color w:val="auto"/>
          <w:szCs w:val="28"/>
        </w:rPr>
        <w:t xml:space="preserve"> </w:t>
      </w:r>
      <w:r w:rsidR="000D4D81">
        <w:rPr>
          <w:color w:val="auto"/>
          <w:szCs w:val="28"/>
        </w:rPr>
        <w:t>сентября</w:t>
      </w:r>
      <w:r w:rsidRPr="003D7D48">
        <w:rPr>
          <w:color w:val="auto"/>
          <w:szCs w:val="28"/>
        </w:rPr>
        <w:t xml:space="preserve"> по </w:t>
      </w:r>
      <w:r w:rsidR="000D4D81">
        <w:rPr>
          <w:color w:val="auto"/>
          <w:szCs w:val="28"/>
        </w:rPr>
        <w:t>21</w:t>
      </w:r>
      <w:r w:rsidRPr="003D7D48">
        <w:rPr>
          <w:color w:val="auto"/>
          <w:szCs w:val="28"/>
        </w:rPr>
        <w:t xml:space="preserve"> </w:t>
      </w:r>
      <w:r w:rsidR="000D4D81">
        <w:rPr>
          <w:color w:val="auto"/>
          <w:szCs w:val="28"/>
        </w:rPr>
        <w:t>октября</w:t>
      </w:r>
      <w:r w:rsidRPr="003D7D48">
        <w:rPr>
          <w:color w:val="auto"/>
          <w:szCs w:val="28"/>
        </w:rPr>
        <w:t xml:space="preserve"> 202</w:t>
      </w:r>
      <w:r w:rsidR="000D4D81">
        <w:rPr>
          <w:color w:val="auto"/>
          <w:szCs w:val="28"/>
        </w:rPr>
        <w:t>4</w:t>
      </w:r>
      <w:r w:rsidRPr="003D7D48">
        <w:rPr>
          <w:color w:val="auto"/>
          <w:szCs w:val="28"/>
        </w:rPr>
        <w:t xml:space="preserve"> г. </w:t>
      </w:r>
    </w:p>
    <w:p w14:paraId="3026F13D" w14:textId="72E4CB82" w:rsidR="003D7D48" w:rsidRPr="003D7D48" w:rsidRDefault="003D7D48" w:rsidP="003D7D48">
      <w:pPr>
        <w:suppressAutoHyphens/>
        <w:autoSpaceDN w:val="0"/>
        <w:jc w:val="both"/>
        <w:textAlignment w:val="baseline"/>
        <w:rPr>
          <w:color w:val="auto"/>
          <w:kern w:val="3"/>
          <w:szCs w:val="28"/>
          <w:lang w:eastAsia="zh-CN"/>
        </w:rPr>
      </w:pPr>
      <w:r w:rsidRPr="003D7D48">
        <w:rPr>
          <w:color w:val="auto"/>
          <w:kern w:val="3"/>
          <w:szCs w:val="28"/>
          <w:lang w:eastAsia="zh-CN"/>
        </w:rPr>
        <w:t xml:space="preserve">2. Положение о </w:t>
      </w:r>
      <w:r w:rsidR="000D4D81">
        <w:rPr>
          <w:color w:val="auto"/>
          <w:kern w:val="3"/>
          <w:szCs w:val="28"/>
          <w:lang w:eastAsia="zh-CN"/>
        </w:rPr>
        <w:t>районном</w:t>
      </w:r>
      <w:r w:rsidRPr="003D7D48">
        <w:rPr>
          <w:color w:val="auto"/>
          <w:kern w:val="3"/>
          <w:szCs w:val="28"/>
          <w:lang w:eastAsia="zh-CN"/>
        </w:rPr>
        <w:t xml:space="preserve"> Конкурс</w:t>
      </w:r>
      <w:r w:rsidR="000D4D81">
        <w:rPr>
          <w:color w:val="auto"/>
          <w:kern w:val="3"/>
          <w:szCs w:val="28"/>
          <w:lang w:eastAsia="zh-CN"/>
        </w:rPr>
        <w:t>е</w:t>
      </w:r>
      <w:r w:rsidRPr="003D7D48">
        <w:rPr>
          <w:color w:val="auto"/>
          <w:kern w:val="3"/>
          <w:szCs w:val="28"/>
          <w:lang w:eastAsia="zh-CN"/>
        </w:rPr>
        <w:t xml:space="preserve"> утвердить (Приложение №1).</w:t>
      </w:r>
    </w:p>
    <w:p w14:paraId="61018BD2" w14:textId="77777777" w:rsidR="003D7D48" w:rsidRPr="003D7D48" w:rsidRDefault="003D7D48" w:rsidP="003D7D48">
      <w:pPr>
        <w:suppressAutoHyphens/>
        <w:autoSpaceDN w:val="0"/>
        <w:jc w:val="both"/>
        <w:textAlignment w:val="baseline"/>
        <w:rPr>
          <w:color w:val="auto"/>
          <w:kern w:val="3"/>
          <w:szCs w:val="28"/>
          <w:lang w:eastAsia="zh-CN"/>
        </w:rPr>
      </w:pPr>
      <w:r w:rsidRPr="003D7D48">
        <w:rPr>
          <w:color w:val="auto"/>
          <w:kern w:val="3"/>
          <w:szCs w:val="28"/>
          <w:lang w:eastAsia="zh-CN"/>
        </w:rPr>
        <w:t>3. Утвердить состав оргкомитета:</w:t>
      </w:r>
    </w:p>
    <w:p w14:paraId="135DEF41" w14:textId="77777777" w:rsidR="003D7D48" w:rsidRPr="003D7D48" w:rsidRDefault="003D7D48" w:rsidP="003D7D48">
      <w:pPr>
        <w:suppressAutoHyphens/>
        <w:autoSpaceDN w:val="0"/>
        <w:jc w:val="both"/>
        <w:textAlignment w:val="baseline"/>
        <w:rPr>
          <w:color w:val="auto"/>
          <w:kern w:val="3"/>
          <w:szCs w:val="28"/>
          <w:lang w:eastAsia="zh-CN"/>
        </w:rPr>
      </w:pPr>
      <w:r w:rsidRPr="003D7D48">
        <w:rPr>
          <w:color w:val="auto"/>
          <w:kern w:val="3"/>
          <w:szCs w:val="28"/>
          <w:lang w:eastAsia="zh-CN"/>
        </w:rPr>
        <w:t>- Пашинцева О.А. – директор МБУ ДО «Центр внешкольной работы с детьми и         подростками».</w:t>
      </w:r>
    </w:p>
    <w:p w14:paraId="15B03CAD" w14:textId="77777777" w:rsidR="003D7D48" w:rsidRPr="003D7D48" w:rsidRDefault="003D7D48" w:rsidP="003D7D48">
      <w:pPr>
        <w:suppressAutoHyphens/>
        <w:autoSpaceDN w:val="0"/>
        <w:ind w:hanging="142"/>
        <w:jc w:val="both"/>
        <w:textAlignment w:val="baseline"/>
        <w:rPr>
          <w:color w:val="auto"/>
          <w:kern w:val="3"/>
          <w:szCs w:val="28"/>
          <w:lang w:eastAsia="zh-CN"/>
        </w:rPr>
      </w:pPr>
      <w:r w:rsidRPr="003D7D48">
        <w:rPr>
          <w:color w:val="auto"/>
          <w:kern w:val="3"/>
          <w:szCs w:val="28"/>
          <w:lang w:eastAsia="zh-CN"/>
        </w:rPr>
        <w:tab/>
        <w:t>- Шилова Е.Е.- методист МБУ ДО «Центр внешкольной работы с детьми и         подростками».</w:t>
      </w:r>
    </w:p>
    <w:p w14:paraId="251464D5" w14:textId="77777777" w:rsidR="003D7D48" w:rsidRPr="003D7D48" w:rsidRDefault="003D7D48" w:rsidP="003D7D48">
      <w:pPr>
        <w:suppressAutoHyphens/>
        <w:autoSpaceDN w:val="0"/>
        <w:jc w:val="both"/>
        <w:textAlignment w:val="baseline"/>
        <w:rPr>
          <w:color w:val="auto"/>
          <w:kern w:val="3"/>
          <w:szCs w:val="28"/>
          <w:lang w:eastAsia="zh-CN"/>
        </w:rPr>
      </w:pPr>
      <w:r w:rsidRPr="003D7D48">
        <w:rPr>
          <w:color w:val="auto"/>
          <w:kern w:val="3"/>
          <w:szCs w:val="28"/>
          <w:lang w:eastAsia="zh-CN"/>
        </w:rPr>
        <w:t>- Болгова Т.М. - методист МБУ ДО «Центр внешкольной работы с детьми и             подростками».</w:t>
      </w:r>
    </w:p>
    <w:p w14:paraId="1A6D0AC2" w14:textId="77777777" w:rsidR="003D7D48" w:rsidRPr="003D7D48" w:rsidRDefault="003D7D48" w:rsidP="003D7D48">
      <w:pPr>
        <w:suppressAutoHyphens/>
        <w:autoSpaceDN w:val="0"/>
        <w:jc w:val="both"/>
        <w:textAlignment w:val="baseline"/>
        <w:rPr>
          <w:color w:val="auto"/>
          <w:kern w:val="3"/>
          <w:szCs w:val="28"/>
          <w:lang w:eastAsia="zh-CN"/>
        </w:rPr>
      </w:pPr>
      <w:r w:rsidRPr="003D7D48">
        <w:rPr>
          <w:color w:val="auto"/>
          <w:kern w:val="3"/>
          <w:szCs w:val="28"/>
          <w:lang w:eastAsia="zh-CN"/>
        </w:rPr>
        <w:t>4. Утвердить Жюри конкурса:</w:t>
      </w:r>
    </w:p>
    <w:p w14:paraId="644283F9" w14:textId="77777777" w:rsidR="003D7D48" w:rsidRPr="003D7D48" w:rsidRDefault="003D7D48" w:rsidP="003D7D48">
      <w:pPr>
        <w:spacing w:after="200" w:line="276" w:lineRule="auto"/>
        <w:contextualSpacing/>
        <w:jc w:val="both"/>
        <w:rPr>
          <w:color w:val="auto"/>
          <w:szCs w:val="24"/>
        </w:rPr>
      </w:pPr>
      <w:r w:rsidRPr="003D7D48">
        <w:rPr>
          <w:color w:val="auto"/>
          <w:szCs w:val="24"/>
        </w:rPr>
        <w:t xml:space="preserve">- Шилова Е.Е. – методист МБУ ДО «Центр внешкольной работы с детьми и подростками» </w:t>
      </w:r>
      <w:proofErr w:type="spellStart"/>
      <w:r w:rsidRPr="003D7D48">
        <w:rPr>
          <w:color w:val="auto"/>
          <w:szCs w:val="24"/>
        </w:rPr>
        <w:t>с.Тербуны</w:t>
      </w:r>
      <w:proofErr w:type="spellEnd"/>
      <w:r w:rsidRPr="003D7D48">
        <w:rPr>
          <w:color w:val="auto"/>
          <w:szCs w:val="24"/>
        </w:rPr>
        <w:t xml:space="preserve">; </w:t>
      </w:r>
    </w:p>
    <w:p w14:paraId="66CDDCF1" w14:textId="77777777" w:rsidR="003D7D48" w:rsidRPr="003D7D48" w:rsidRDefault="003D7D48" w:rsidP="003D7D48">
      <w:pPr>
        <w:spacing w:after="200" w:line="276" w:lineRule="auto"/>
        <w:contextualSpacing/>
        <w:jc w:val="both"/>
        <w:rPr>
          <w:color w:val="auto"/>
          <w:szCs w:val="24"/>
        </w:rPr>
      </w:pPr>
      <w:r w:rsidRPr="003D7D48">
        <w:rPr>
          <w:color w:val="auto"/>
          <w:szCs w:val="24"/>
        </w:rPr>
        <w:t xml:space="preserve">- Болгова Т.М. - методист МБУ ДО «Центр внешкольной работы с детьми и подростками» </w:t>
      </w:r>
      <w:proofErr w:type="spellStart"/>
      <w:r w:rsidRPr="003D7D48">
        <w:rPr>
          <w:color w:val="auto"/>
          <w:szCs w:val="24"/>
        </w:rPr>
        <w:t>с.Тербуны</w:t>
      </w:r>
      <w:proofErr w:type="spellEnd"/>
      <w:r w:rsidRPr="003D7D48">
        <w:rPr>
          <w:color w:val="auto"/>
          <w:szCs w:val="24"/>
        </w:rPr>
        <w:t xml:space="preserve">. </w:t>
      </w:r>
    </w:p>
    <w:p w14:paraId="02A20290" w14:textId="77777777" w:rsidR="003D7D48" w:rsidRPr="003D7D48" w:rsidRDefault="003D7D48" w:rsidP="003D7D48">
      <w:pPr>
        <w:spacing w:after="200" w:line="276" w:lineRule="auto"/>
        <w:contextualSpacing/>
        <w:jc w:val="both"/>
        <w:rPr>
          <w:color w:val="auto"/>
          <w:szCs w:val="24"/>
        </w:rPr>
      </w:pPr>
      <w:r w:rsidRPr="003D7D48">
        <w:rPr>
          <w:color w:val="auto"/>
          <w:szCs w:val="24"/>
        </w:rPr>
        <w:t xml:space="preserve">- Черникова М.Н. – педагог дополнительного образования МБУ ДО «Центр внешкольной работы с детьми и подростками» </w:t>
      </w:r>
      <w:proofErr w:type="spellStart"/>
      <w:r w:rsidRPr="003D7D48">
        <w:rPr>
          <w:color w:val="auto"/>
          <w:szCs w:val="24"/>
        </w:rPr>
        <w:t>с.Тербуны</w:t>
      </w:r>
      <w:proofErr w:type="spellEnd"/>
      <w:r w:rsidRPr="003D7D48">
        <w:rPr>
          <w:color w:val="auto"/>
          <w:szCs w:val="24"/>
        </w:rPr>
        <w:t>.</w:t>
      </w:r>
    </w:p>
    <w:p w14:paraId="1C490F34" w14:textId="77777777" w:rsidR="003D7D48" w:rsidRPr="003D7D48" w:rsidRDefault="003D7D48" w:rsidP="003D7D48">
      <w:pPr>
        <w:spacing w:after="200" w:line="276" w:lineRule="auto"/>
        <w:contextualSpacing/>
        <w:jc w:val="both"/>
        <w:rPr>
          <w:color w:val="auto"/>
          <w:szCs w:val="24"/>
        </w:rPr>
      </w:pPr>
      <w:r w:rsidRPr="003D7D48">
        <w:rPr>
          <w:color w:val="auto"/>
          <w:szCs w:val="24"/>
        </w:rPr>
        <w:t xml:space="preserve">- </w:t>
      </w:r>
      <w:proofErr w:type="spellStart"/>
      <w:r w:rsidRPr="003D7D48">
        <w:rPr>
          <w:color w:val="auto"/>
          <w:szCs w:val="24"/>
        </w:rPr>
        <w:t>Кувшинчикова</w:t>
      </w:r>
      <w:proofErr w:type="spellEnd"/>
      <w:r w:rsidRPr="003D7D48">
        <w:rPr>
          <w:color w:val="auto"/>
          <w:szCs w:val="24"/>
        </w:rPr>
        <w:t xml:space="preserve"> Н.В. – педагог дополнительного образования МБУ ДО «Центр внешкольной работы с детьми и подростками» </w:t>
      </w:r>
      <w:proofErr w:type="spellStart"/>
      <w:r w:rsidRPr="003D7D48">
        <w:rPr>
          <w:color w:val="auto"/>
          <w:szCs w:val="24"/>
        </w:rPr>
        <w:t>с.Тербуны</w:t>
      </w:r>
      <w:proofErr w:type="spellEnd"/>
      <w:r w:rsidRPr="003D7D48">
        <w:rPr>
          <w:color w:val="auto"/>
          <w:szCs w:val="24"/>
        </w:rPr>
        <w:t>.</w:t>
      </w:r>
    </w:p>
    <w:p w14:paraId="39D8FCE9" w14:textId="77777777" w:rsidR="003D7D48" w:rsidRPr="003D7D48" w:rsidRDefault="003D7D48" w:rsidP="003D7D48">
      <w:pPr>
        <w:spacing w:after="200" w:line="276" w:lineRule="auto"/>
        <w:contextualSpacing/>
        <w:jc w:val="both"/>
        <w:rPr>
          <w:color w:val="auto"/>
          <w:szCs w:val="24"/>
        </w:rPr>
      </w:pPr>
      <w:r w:rsidRPr="003D7D48">
        <w:rPr>
          <w:color w:val="auto"/>
          <w:szCs w:val="24"/>
        </w:rPr>
        <w:t xml:space="preserve">5.Программисту </w:t>
      </w:r>
      <w:proofErr w:type="spellStart"/>
      <w:r w:rsidRPr="003D7D48">
        <w:rPr>
          <w:color w:val="auto"/>
          <w:szCs w:val="24"/>
        </w:rPr>
        <w:t>Сенчихину</w:t>
      </w:r>
      <w:proofErr w:type="spellEnd"/>
      <w:r w:rsidRPr="003D7D48">
        <w:rPr>
          <w:color w:val="auto"/>
          <w:szCs w:val="24"/>
        </w:rPr>
        <w:t xml:space="preserve"> А.В. разместить приказ на сайте образовательного          учреждения.</w:t>
      </w:r>
    </w:p>
    <w:p w14:paraId="546B37E8" w14:textId="77777777" w:rsidR="003D7D48" w:rsidRPr="003D7D48" w:rsidRDefault="003D7D48" w:rsidP="003D7D48">
      <w:pPr>
        <w:spacing w:after="200" w:line="276" w:lineRule="auto"/>
        <w:contextualSpacing/>
        <w:jc w:val="both"/>
        <w:rPr>
          <w:color w:val="auto"/>
          <w:szCs w:val="24"/>
        </w:rPr>
      </w:pPr>
      <w:r w:rsidRPr="003D7D48">
        <w:rPr>
          <w:color w:val="auto"/>
          <w:szCs w:val="24"/>
        </w:rPr>
        <w:t xml:space="preserve">6.Контроль за исполнением данного приказа оставляю за собой. </w:t>
      </w:r>
    </w:p>
    <w:p w14:paraId="304CA124" w14:textId="77777777" w:rsidR="003D7D48" w:rsidRPr="003D7D48" w:rsidRDefault="003D7D48" w:rsidP="003D7D48">
      <w:pPr>
        <w:suppressAutoHyphens/>
        <w:autoSpaceDN w:val="0"/>
        <w:ind w:left="360"/>
        <w:jc w:val="both"/>
        <w:textAlignment w:val="baseline"/>
        <w:rPr>
          <w:color w:val="auto"/>
          <w:kern w:val="3"/>
          <w:szCs w:val="28"/>
          <w:lang w:eastAsia="zh-CN"/>
        </w:rPr>
      </w:pPr>
    </w:p>
    <w:p w14:paraId="06CE9E19" w14:textId="77777777" w:rsidR="003D7D48" w:rsidRPr="003D7D48" w:rsidRDefault="003D7D48" w:rsidP="003D7D48">
      <w:pPr>
        <w:suppressAutoHyphens/>
        <w:autoSpaceDN w:val="0"/>
        <w:ind w:left="360"/>
        <w:jc w:val="both"/>
        <w:textAlignment w:val="baseline"/>
        <w:rPr>
          <w:color w:val="auto"/>
          <w:kern w:val="3"/>
          <w:szCs w:val="28"/>
          <w:lang w:eastAsia="zh-CN"/>
        </w:rPr>
      </w:pPr>
    </w:p>
    <w:p w14:paraId="3F93EB84" w14:textId="77777777" w:rsidR="003D7D48" w:rsidRPr="003D7D48" w:rsidRDefault="003D7D48" w:rsidP="003D7D48">
      <w:pPr>
        <w:rPr>
          <w:color w:val="auto"/>
          <w:sz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2"/>
        <w:gridCol w:w="2268"/>
        <w:gridCol w:w="215"/>
        <w:gridCol w:w="1954"/>
        <w:gridCol w:w="302"/>
        <w:gridCol w:w="2267"/>
      </w:tblGrid>
      <w:tr w:rsidR="003D7D48" w:rsidRPr="003D7D48" w14:paraId="0DE2F7AF" w14:textId="77777777" w:rsidTr="007E417B">
        <w:tc>
          <w:tcPr>
            <w:tcW w:w="2632" w:type="dxa"/>
            <w:vAlign w:val="bottom"/>
          </w:tcPr>
          <w:p w14:paraId="28BEF6E7" w14:textId="77777777" w:rsidR="003D7D48" w:rsidRPr="003D7D48" w:rsidRDefault="003D7D48" w:rsidP="003D7D48">
            <w:pPr>
              <w:keepNext/>
              <w:autoSpaceDE w:val="0"/>
              <w:autoSpaceDN w:val="0"/>
              <w:ind w:left="57"/>
              <w:outlineLvl w:val="1"/>
              <w:rPr>
                <w:b/>
                <w:bCs/>
                <w:color w:val="auto"/>
                <w:sz w:val="20"/>
              </w:rPr>
            </w:pPr>
            <w:r w:rsidRPr="003D7D48">
              <w:rPr>
                <w:b/>
                <w:bCs/>
                <w:color w:val="auto"/>
                <w:sz w:val="20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2CE7D" w14:textId="77777777" w:rsidR="003D7D48" w:rsidRPr="003D7D48" w:rsidRDefault="003D7D48" w:rsidP="003D7D48">
            <w:pPr>
              <w:jc w:val="center"/>
              <w:rPr>
                <w:color w:val="auto"/>
                <w:sz w:val="20"/>
              </w:rPr>
            </w:pPr>
            <w:r w:rsidRPr="003D7D48">
              <w:rPr>
                <w:color w:val="auto"/>
                <w:sz w:val="20"/>
              </w:rPr>
              <w:t>директор</w:t>
            </w:r>
          </w:p>
        </w:tc>
        <w:tc>
          <w:tcPr>
            <w:tcW w:w="215" w:type="dxa"/>
            <w:vAlign w:val="bottom"/>
          </w:tcPr>
          <w:p w14:paraId="098871B2" w14:textId="77777777" w:rsidR="003D7D48" w:rsidRPr="003D7D48" w:rsidRDefault="003D7D48" w:rsidP="003D7D4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E7CCD" w14:textId="77777777" w:rsidR="003D7D48" w:rsidRPr="003D7D48" w:rsidRDefault="003D7D48" w:rsidP="003D7D4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2" w:type="dxa"/>
            <w:vAlign w:val="bottom"/>
          </w:tcPr>
          <w:p w14:paraId="598694B8" w14:textId="77777777" w:rsidR="003D7D48" w:rsidRPr="003D7D48" w:rsidRDefault="003D7D48" w:rsidP="003D7D4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4454A" w14:textId="77777777" w:rsidR="003D7D48" w:rsidRPr="003D7D48" w:rsidRDefault="003D7D48" w:rsidP="003D7D48">
            <w:pPr>
              <w:rPr>
                <w:color w:val="auto"/>
                <w:sz w:val="20"/>
              </w:rPr>
            </w:pPr>
            <w:proofErr w:type="spellStart"/>
            <w:r w:rsidRPr="003D7D48">
              <w:rPr>
                <w:color w:val="auto"/>
                <w:sz w:val="20"/>
              </w:rPr>
              <w:t>О.А.Пашинцева</w:t>
            </w:r>
            <w:proofErr w:type="spellEnd"/>
          </w:p>
        </w:tc>
      </w:tr>
      <w:tr w:rsidR="003D7D48" w:rsidRPr="003D7D48" w14:paraId="7CD3E151" w14:textId="77777777" w:rsidTr="007E417B">
        <w:tc>
          <w:tcPr>
            <w:tcW w:w="2632" w:type="dxa"/>
          </w:tcPr>
          <w:p w14:paraId="5744B935" w14:textId="77777777" w:rsidR="003D7D48" w:rsidRPr="003D7D48" w:rsidRDefault="003D7D48" w:rsidP="003D7D48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20EC8" w14:textId="77777777" w:rsidR="003D7D48" w:rsidRPr="003D7D48" w:rsidRDefault="003D7D48" w:rsidP="003D7D48">
            <w:pPr>
              <w:jc w:val="center"/>
              <w:rPr>
                <w:color w:val="auto"/>
                <w:sz w:val="14"/>
                <w:szCs w:val="14"/>
              </w:rPr>
            </w:pPr>
            <w:r w:rsidRPr="003D7D48">
              <w:rPr>
                <w:color w:val="auto"/>
                <w:sz w:val="14"/>
                <w:szCs w:val="14"/>
              </w:rPr>
              <w:t>должность</w:t>
            </w:r>
          </w:p>
        </w:tc>
        <w:tc>
          <w:tcPr>
            <w:tcW w:w="215" w:type="dxa"/>
          </w:tcPr>
          <w:p w14:paraId="527DD10B" w14:textId="77777777" w:rsidR="003D7D48" w:rsidRPr="003D7D48" w:rsidRDefault="003D7D48" w:rsidP="003D7D48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96A4A" w14:textId="77777777" w:rsidR="003D7D48" w:rsidRPr="003D7D48" w:rsidRDefault="003D7D48" w:rsidP="003D7D48">
            <w:pPr>
              <w:jc w:val="center"/>
              <w:rPr>
                <w:color w:val="auto"/>
                <w:sz w:val="14"/>
                <w:szCs w:val="14"/>
              </w:rPr>
            </w:pPr>
            <w:r w:rsidRPr="003D7D48">
              <w:rPr>
                <w:color w:val="auto"/>
                <w:sz w:val="14"/>
                <w:szCs w:val="14"/>
              </w:rPr>
              <w:t>личная подпись</w:t>
            </w:r>
          </w:p>
        </w:tc>
        <w:tc>
          <w:tcPr>
            <w:tcW w:w="302" w:type="dxa"/>
          </w:tcPr>
          <w:p w14:paraId="2CFF7AD1" w14:textId="77777777" w:rsidR="003D7D48" w:rsidRPr="003D7D48" w:rsidRDefault="003D7D48" w:rsidP="003D7D48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766E9" w14:textId="77777777" w:rsidR="003D7D48" w:rsidRPr="003D7D48" w:rsidRDefault="003D7D48" w:rsidP="003D7D48">
            <w:pPr>
              <w:rPr>
                <w:color w:val="auto"/>
                <w:sz w:val="14"/>
                <w:szCs w:val="14"/>
              </w:rPr>
            </w:pPr>
            <w:r w:rsidRPr="003D7D48">
              <w:rPr>
                <w:color w:val="auto"/>
                <w:sz w:val="14"/>
                <w:szCs w:val="14"/>
              </w:rPr>
              <w:t>расшифровка подписи</w:t>
            </w:r>
          </w:p>
        </w:tc>
      </w:tr>
    </w:tbl>
    <w:p w14:paraId="6777D71C" w14:textId="77777777" w:rsidR="003D7D48" w:rsidRPr="003D7D48" w:rsidRDefault="003D7D48" w:rsidP="003D7D48">
      <w:pPr>
        <w:rPr>
          <w:color w:val="auto"/>
          <w:sz w:val="20"/>
        </w:rPr>
      </w:pPr>
    </w:p>
    <w:p w14:paraId="7B844295" w14:textId="77777777" w:rsidR="003D7D48" w:rsidRPr="003D7D48" w:rsidRDefault="003D7D48" w:rsidP="003D7D48">
      <w:pPr>
        <w:jc w:val="center"/>
        <w:rPr>
          <w:color w:val="auto"/>
          <w:sz w:val="14"/>
          <w:szCs w:val="14"/>
        </w:rPr>
      </w:pPr>
    </w:p>
    <w:p w14:paraId="1BFB402C" w14:textId="77777777" w:rsidR="003D7D48" w:rsidRPr="003D7D48" w:rsidRDefault="003D7D48" w:rsidP="003D7D48">
      <w:pPr>
        <w:jc w:val="center"/>
        <w:rPr>
          <w:color w:val="auto"/>
          <w:sz w:val="14"/>
          <w:szCs w:val="14"/>
        </w:rPr>
      </w:pPr>
    </w:p>
    <w:p w14:paraId="10D99D25" w14:textId="77777777" w:rsidR="003D7D48" w:rsidRPr="003D7D48" w:rsidRDefault="003D7D48" w:rsidP="003D7D48">
      <w:pPr>
        <w:jc w:val="center"/>
        <w:rPr>
          <w:color w:val="auto"/>
          <w:sz w:val="14"/>
          <w:szCs w:val="14"/>
        </w:rPr>
      </w:pPr>
    </w:p>
    <w:p w14:paraId="39F8D056" w14:textId="7EBA1AF6" w:rsidR="003D7D48" w:rsidRDefault="003D7D48" w:rsidP="003D7D48">
      <w:pPr>
        <w:spacing w:line="276" w:lineRule="auto"/>
        <w:jc w:val="center"/>
        <w:rPr>
          <w:sz w:val="26"/>
        </w:rPr>
      </w:pPr>
    </w:p>
    <w:p w14:paraId="44A9484D" w14:textId="2D479268" w:rsidR="003D7D48" w:rsidRDefault="003D7D48" w:rsidP="003D7D48">
      <w:pPr>
        <w:spacing w:line="276" w:lineRule="auto"/>
        <w:jc w:val="center"/>
        <w:rPr>
          <w:sz w:val="26"/>
        </w:rPr>
      </w:pPr>
    </w:p>
    <w:p w14:paraId="2DC870DB" w14:textId="7D9E4990" w:rsidR="003D7D48" w:rsidRDefault="003D7D48" w:rsidP="003D7D48">
      <w:pPr>
        <w:spacing w:line="276" w:lineRule="auto"/>
        <w:jc w:val="center"/>
        <w:rPr>
          <w:sz w:val="26"/>
        </w:rPr>
      </w:pPr>
    </w:p>
    <w:p w14:paraId="3C790882" w14:textId="5C59F5EE" w:rsidR="003D7D48" w:rsidRDefault="003D7D48" w:rsidP="003D7D48">
      <w:pPr>
        <w:spacing w:line="276" w:lineRule="auto"/>
        <w:jc w:val="center"/>
        <w:rPr>
          <w:sz w:val="26"/>
        </w:rPr>
      </w:pPr>
    </w:p>
    <w:p w14:paraId="023CA320" w14:textId="77777777" w:rsidR="000D4D81" w:rsidRDefault="000D4D81" w:rsidP="003D7D48">
      <w:pPr>
        <w:spacing w:line="276" w:lineRule="auto"/>
        <w:jc w:val="center"/>
        <w:rPr>
          <w:sz w:val="26"/>
        </w:rPr>
      </w:pPr>
    </w:p>
    <w:p w14:paraId="2933B18E" w14:textId="77777777" w:rsidR="000B2FF6" w:rsidRDefault="000B2FF6">
      <w:pPr>
        <w:spacing w:line="276" w:lineRule="auto"/>
        <w:jc w:val="right"/>
        <w:rPr>
          <w:sz w:val="26"/>
        </w:rPr>
      </w:pPr>
    </w:p>
    <w:p w14:paraId="5B469E9E" w14:textId="77777777" w:rsidR="00CB4E8C" w:rsidRPr="00CB4E8C" w:rsidRDefault="00CB4E8C" w:rsidP="00CB4E8C">
      <w:pPr>
        <w:spacing w:line="276" w:lineRule="auto"/>
        <w:jc w:val="right"/>
        <w:rPr>
          <w:bCs/>
          <w:sz w:val="26"/>
        </w:rPr>
      </w:pPr>
      <w:r w:rsidRPr="00CB4E8C">
        <w:rPr>
          <w:bCs/>
          <w:sz w:val="26"/>
        </w:rPr>
        <w:lastRenderedPageBreak/>
        <w:t xml:space="preserve">Приложение 1 </w:t>
      </w:r>
    </w:p>
    <w:p w14:paraId="4C2C0309" w14:textId="544AFB57" w:rsidR="00CB4E8C" w:rsidRPr="00CB4E8C" w:rsidRDefault="00CB4E8C" w:rsidP="00CB4E8C">
      <w:pPr>
        <w:spacing w:line="276" w:lineRule="auto"/>
        <w:jc w:val="right"/>
        <w:rPr>
          <w:bCs/>
          <w:sz w:val="26"/>
        </w:rPr>
      </w:pPr>
      <w:r w:rsidRPr="00CB4E8C">
        <w:rPr>
          <w:bCs/>
          <w:sz w:val="26"/>
        </w:rPr>
        <w:t xml:space="preserve">к приказу от </w:t>
      </w:r>
      <w:r w:rsidRPr="00CB4E8C">
        <w:rPr>
          <w:bCs/>
          <w:sz w:val="26"/>
        </w:rPr>
        <w:t>11.09.2024 г</w:t>
      </w:r>
      <w:r w:rsidRPr="00CB4E8C">
        <w:rPr>
          <w:bCs/>
          <w:sz w:val="26"/>
        </w:rPr>
        <w:t>. №99</w:t>
      </w:r>
    </w:p>
    <w:p w14:paraId="3F2F4BA9" w14:textId="1A626792" w:rsidR="000B2FF6" w:rsidRDefault="00CB4E8C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 от </w:t>
      </w:r>
      <w:r w:rsidR="00D52A97">
        <w:rPr>
          <w:b/>
          <w:sz w:val="26"/>
        </w:rPr>
        <w:t xml:space="preserve">ПОЛОЖЕНИЕ </w:t>
      </w:r>
    </w:p>
    <w:p w14:paraId="14765948" w14:textId="6AFE9B84" w:rsidR="000B2FF6" w:rsidRDefault="00D52A97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проведении </w:t>
      </w:r>
      <w:r w:rsidR="00822D26">
        <w:rPr>
          <w:b/>
          <w:sz w:val="26"/>
        </w:rPr>
        <w:t>районного</w:t>
      </w:r>
      <w:r>
        <w:rPr>
          <w:b/>
          <w:sz w:val="26"/>
        </w:rPr>
        <w:t xml:space="preserve"> конкурса на знание государственных символов Российской Федерации и региональных символов Липецкой области </w:t>
      </w:r>
    </w:p>
    <w:p w14:paraId="1B4BCC31" w14:textId="77777777" w:rsidR="000B2FF6" w:rsidRDefault="000B2FF6">
      <w:pPr>
        <w:spacing w:line="276" w:lineRule="auto"/>
        <w:jc w:val="both"/>
      </w:pPr>
    </w:p>
    <w:p w14:paraId="45E52DA5" w14:textId="77777777" w:rsidR="000B2FF6" w:rsidRDefault="00D52A97">
      <w:pPr>
        <w:numPr>
          <w:ilvl w:val="0"/>
          <w:numId w:val="1"/>
        </w:num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Общие положения</w:t>
      </w:r>
    </w:p>
    <w:p w14:paraId="0414F57A" w14:textId="77777777" w:rsidR="000B2FF6" w:rsidRDefault="000B2FF6">
      <w:pPr>
        <w:spacing w:line="276" w:lineRule="auto"/>
        <w:rPr>
          <w:b/>
        </w:rPr>
      </w:pPr>
    </w:p>
    <w:p w14:paraId="0632193A" w14:textId="332473D7" w:rsidR="000B2FF6" w:rsidRDefault="00822D26">
      <w:pPr>
        <w:numPr>
          <w:ilvl w:val="1"/>
          <w:numId w:val="2"/>
        </w:numPr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Районный </w:t>
      </w:r>
      <w:r w:rsidR="00D52A97">
        <w:rPr>
          <w:sz w:val="26"/>
        </w:rPr>
        <w:t xml:space="preserve">Конкурс проводится </w:t>
      </w:r>
      <w:r>
        <w:rPr>
          <w:sz w:val="26"/>
        </w:rPr>
        <w:t xml:space="preserve">муниципальным </w:t>
      </w:r>
      <w:r w:rsidR="00D52A97">
        <w:rPr>
          <w:sz w:val="26"/>
        </w:rPr>
        <w:t>бюджетным учреждением дополнительного образования «</w:t>
      </w:r>
      <w:r>
        <w:rPr>
          <w:sz w:val="26"/>
        </w:rPr>
        <w:t>Центр внешкольной работы с детьми и подростками»</w:t>
      </w:r>
      <w:r w:rsidR="00D52A97">
        <w:rPr>
          <w:sz w:val="26"/>
        </w:rPr>
        <w:t xml:space="preserve"> в соответствии с календарным планом </w:t>
      </w:r>
      <w:r>
        <w:rPr>
          <w:sz w:val="26"/>
        </w:rPr>
        <w:t xml:space="preserve">муниципальных </w:t>
      </w:r>
      <w:r w:rsidR="00D52A97">
        <w:rPr>
          <w:sz w:val="26"/>
        </w:rPr>
        <w:t>массовых туристско-краеведческих мероприятий на 2024 год.</w:t>
      </w:r>
    </w:p>
    <w:p w14:paraId="4AFE7307" w14:textId="77777777" w:rsidR="000B2FF6" w:rsidRDefault="00D52A97">
      <w:pPr>
        <w:pStyle w:val="ab"/>
        <w:numPr>
          <w:ilvl w:val="1"/>
          <w:numId w:val="2"/>
        </w:numPr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>Конкурс проводится с целью воспитания патриотизма обучающихся, формирования у подрастающего поколения российской гражданской идентичности, интереса к познанию истории, культуры Российской Федерации и Липецкой области.</w:t>
      </w:r>
    </w:p>
    <w:p w14:paraId="1E8FACC9" w14:textId="77777777" w:rsidR="000B2FF6" w:rsidRDefault="00D52A97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Задачи Конкурса: </w:t>
      </w:r>
    </w:p>
    <w:p w14:paraId="08E45B50" w14:textId="77777777" w:rsidR="000B2FF6" w:rsidRDefault="00D52A97">
      <w:pPr>
        <w:numPr>
          <w:ilvl w:val="1"/>
          <w:numId w:val="3"/>
        </w:num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формировать у обучающихся позитивный образ России, липецкого края, семьи через познавательную, исследовательскую и творческую деятельность;</w:t>
      </w:r>
    </w:p>
    <w:p w14:paraId="3B8FB9B2" w14:textId="77777777" w:rsidR="000B2FF6" w:rsidRDefault="00D52A97">
      <w:pPr>
        <w:numPr>
          <w:ilvl w:val="1"/>
          <w:numId w:val="3"/>
        </w:num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содействовать изучению символов и атрибутов Российской Федерации и Липецкой области, их исторической преемственности, сущности и значения в разные периоды истории;</w:t>
      </w:r>
    </w:p>
    <w:p w14:paraId="13D3ACE5" w14:textId="77777777" w:rsidR="000B2FF6" w:rsidRDefault="00D52A97">
      <w:pPr>
        <w:numPr>
          <w:ilvl w:val="1"/>
          <w:numId w:val="3"/>
        </w:num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способствовать участию детей и подростков в социально-значимой проектной деятельности, направленной на повышение привлекательности региона, на сохранение традиционных семейных ценностей;</w:t>
      </w:r>
    </w:p>
    <w:p w14:paraId="3A9C8EC1" w14:textId="77777777" w:rsidR="000B2FF6" w:rsidRDefault="00D52A97">
      <w:pPr>
        <w:numPr>
          <w:ilvl w:val="1"/>
          <w:numId w:val="3"/>
        </w:num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развивать творческие способности и исследовательские навыки учащихся.</w:t>
      </w:r>
    </w:p>
    <w:p w14:paraId="231D597B" w14:textId="77777777" w:rsidR="000B2FF6" w:rsidRDefault="000B2FF6">
      <w:pPr>
        <w:spacing w:line="276" w:lineRule="auto"/>
        <w:jc w:val="both"/>
        <w:rPr>
          <w:sz w:val="20"/>
        </w:rPr>
      </w:pPr>
    </w:p>
    <w:p w14:paraId="37FE9595" w14:textId="77777777" w:rsidR="000B2FF6" w:rsidRDefault="00D52A97">
      <w:pPr>
        <w:pStyle w:val="ab"/>
        <w:numPr>
          <w:ilvl w:val="0"/>
          <w:numId w:val="2"/>
        </w:numPr>
        <w:spacing w:line="276" w:lineRule="auto"/>
        <w:ind w:left="0"/>
        <w:jc w:val="center"/>
        <w:rPr>
          <w:b/>
          <w:sz w:val="26"/>
        </w:rPr>
      </w:pPr>
      <w:r>
        <w:rPr>
          <w:b/>
          <w:sz w:val="26"/>
        </w:rPr>
        <w:t>Участники Конкурса</w:t>
      </w:r>
    </w:p>
    <w:p w14:paraId="3CBD3D10" w14:textId="77777777" w:rsidR="000B2FF6" w:rsidRDefault="000B2FF6">
      <w:pPr>
        <w:pStyle w:val="ab"/>
        <w:spacing w:line="276" w:lineRule="auto"/>
        <w:ind w:left="0"/>
        <w:rPr>
          <w:b/>
        </w:rPr>
      </w:pPr>
    </w:p>
    <w:p w14:paraId="42DC50AD" w14:textId="23AD5728" w:rsidR="000B2FF6" w:rsidRDefault="00D52A97">
      <w:pPr>
        <w:pStyle w:val="ab"/>
        <w:numPr>
          <w:ilvl w:val="1"/>
          <w:numId w:val="2"/>
        </w:numPr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>Участниками Конкурса являются обучающиеся образовательных организаций в двух возрастных группах: 5-8 классы, 9-11 классы.</w:t>
      </w:r>
    </w:p>
    <w:p w14:paraId="190FC9BA" w14:textId="77777777" w:rsidR="000B2FF6" w:rsidRDefault="000B2FF6">
      <w:pPr>
        <w:spacing w:line="276" w:lineRule="auto"/>
        <w:jc w:val="both"/>
      </w:pPr>
    </w:p>
    <w:p w14:paraId="0DBAA5FC" w14:textId="77777777" w:rsidR="000B2FF6" w:rsidRDefault="00D52A97">
      <w:pPr>
        <w:pStyle w:val="ab"/>
        <w:numPr>
          <w:ilvl w:val="0"/>
          <w:numId w:val="2"/>
        </w:numPr>
        <w:spacing w:line="276" w:lineRule="auto"/>
        <w:ind w:left="0"/>
        <w:jc w:val="center"/>
        <w:rPr>
          <w:sz w:val="26"/>
        </w:rPr>
      </w:pPr>
      <w:r>
        <w:rPr>
          <w:b/>
          <w:sz w:val="26"/>
        </w:rPr>
        <w:t>Порядок и сроки проведения конкурса</w:t>
      </w:r>
    </w:p>
    <w:p w14:paraId="4C7E7DFA" w14:textId="77777777" w:rsidR="000B2FF6" w:rsidRDefault="000B2FF6">
      <w:pPr>
        <w:spacing w:line="276" w:lineRule="auto"/>
      </w:pPr>
    </w:p>
    <w:p w14:paraId="2BB3B9F6" w14:textId="77777777" w:rsidR="000B2FF6" w:rsidRDefault="00D52A97">
      <w:pPr>
        <w:pStyle w:val="ab"/>
        <w:numPr>
          <w:ilvl w:val="1"/>
          <w:numId w:val="2"/>
        </w:numPr>
        <w:spacing w:line="276" w:lineRule="auto"/>
        <w:ind w:left="0" w:firstLine="709"/>
        <w:rPr>
          <w:sz w:val="26"/>
        </w:rPr>
      </w:pPr>
      <w:r>
        <w:rPr>
          <w:sz w:val="26"/>
        </w:rPr>
        <w:t>Конкурс проводится в два этапа.</w:t>
      </w:r>
    </w:p>
    <w:p w14:paraId="28F1D98D" w14:textId="45E2B176" w:rsidR="000B2FF6" w:rsidRDefault="00D52A97">
      <w:pPr>
        <w:pStyle w:val="ab"/>
        <w:numPr>
          <w:ilvl w:val="2"/>
          <w:numId w:val="2"/>
        </w:numPr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>Первый этап – муниципальный: с 1</w:t>
      </w:r>
      <w:r w:rsidR="003961E1">
        <w:rPr>
          <w:sz w:val="26"/>
        </w:rPr>
        <w:t>2</w:t>
      </w:r>
      <w:r>
        <w:rPr>
          <w:sz w:val="26"/>
        </w:rPr>
        <w:t xml:space="preserve"> сентября по </w:t>
      </w:r>
      <w:r w:rsidR="00822D26">
        <w:rPr>
          <w:sz w:val="26"/>
        </w:rPr>
        <w:t>21</w:t>
      </w:r>
      <w:r>
        <w:rPr>
          <w:sz w:val="26"/>
        </w:rPr>
        <w:t xml:space="preserve"> октября 2024 г. </w:t>
      </w:r>
    </w:p>
    <w:p w14:paraId="6133BF20" w14:textId="49A60094" w:rsidR="000B2FF6" w:rsidRDefault="00D52A9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Этап</w:t>
      </w:r>
      <w:r>
        <w:rPr>
          <w:spacing w:val="6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66"/>
          <w:sz w:val="26"/>
        </w:rPr>
        <w:t xml:space="preserve"> </w:t>
      </w:r>
      <w:r>
        <w:rPr>
          <w:sz w:val="26"/>
        </w:rPr>
        <w:t>отборочным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 w:rsidR="00822D26">
        <w:rPr>
          <w:spacing w:val="65"/>
          <w:sz w:val="26"/>
        </w:rPr>
        <w:t xml:space="preserve">МБУ ДО «Центр внешкольной работы с детьми и подростками» </w:t>
      </w:r>
      <w:proofErr w:type="spellStart"/>
      <w:r w:rsidR="00822D26">
        <w:rPr>
          <w:spacing w:val="65"/>
          <w:sz w:val="26"/>
        </w:rPr>
        <w:t>с.Тербуны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 w:rsidR="00822D26">
        <w:rPr>
          <w:spacing w:val="119"/>
          <w:sz w:val="26"/>
        </w:rPr>
        <w:t xml:space="preserve"> </w:t>
      </w:r>
      <w:r>
        <w:rPr>
          <w:sz w:val="26"/>
        </w:rPr>
        <w:t>участия</w:t>
      </w:r>
      <w:r w:rsidR="00822D26">
        <w:rPr>
          <w:sz w:val="26"/>
        </w:rPr>
        <w:t xml:space="preserve"> </w:t>
      </w:r>
      <w:r>
        <w:rPr>
          <w:spacing w:val="-68"/>
          <w:sz w:val="26"/>
        </w:rPr>
        <w:t xml:space="preserve"> </w:t>
      </w:r>
      <w:r>
        <w:rPr>
          <w:sz w:val="26"/>
        </w:rPr>
        <w:t>в муниципальном этапе конкурса определя</w:t>
      </w:r>
      <w:r w:rsidR="003961E1">
        <w:rPr>
          <w:sz w:val="26"/>
        </w:rPr>
        <w:t>е</w:t>
      </w:r>
      <w:r>
        <w:rPr>
          <w:sz w:val="26"/>
        </w:rPr>
        <w:t>тся в соответствии с 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положением.</w:t>
      </w:r>
    </w:p>
    <w:p w14:paraId="193824B7" w14:textId="2D23E7CD" w:rsidR="000B2FF6" w:rsidRDefault="00D52A97">
      <w:pPr>
        <w:pStyle w:val="af3"/>
        <w:spacing w:line="276" w:lineRule="auto"/>
        <w:ind w:firstLine="707"/>
        <w:rPr>
          <w:sz w:val="26"/>
        </w:rPr>
      </w:pPr>
      <w:r>
        <w:rPr>
          <w:sz w:val="26"/>
        </w:rPr>
        <w:t>Для проведения муниципального этапа Конкурса муниципальные органы</w:t>
      </w:r>
      <w:r>
        <w:rPr>
          <w:spacing w:val="-67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координатора.</w:t>
      </w:r>
    </w:p>
    <w:p w14:paraId="19E53E26" w14:textId="77777777" w:rsidR="000B2FF6" w:rsidRDefault="00D52A97">
      <w:pPr>
        <w:pStyle w:val="af3"/>
        <w:spacing w:line="276" w:lineRule="auto"/>
        <w:ind w:firstLine="707"/>
        <w:rPr>
          <w:sz w:val="26"/>
        </w:rPr>
      </w:pPr>
      <w:r>
        <w:rPr>
          <w:sz w:val="26"/>
        </w:rPr>
        <w:t>Координатор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этапа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конкурса:</w:t>
      </w:r>
    </w:p>
    <w:p w14:paraId="0A8DFE17" w14:textId="77777777" w:rsidR="000B2FF6" w:rsidRDefault="00D52A97">
      <w:pPr>
        <w:pStyle w:val="af3"/>
        <w:numPr>
          <w:ilvl w:val="0"/>
          <w:numId w:val="4"/>
        </w:numPr>
        <w:spacing w:line="276" w:lineRule="auto"/>
        <w:ind w:left="0" w:firstLine="707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этапа;</w:t>
      </w:r>
    </w:p>
    <w:p w14:paraId="04597A5F" w14:textId="75C78A28" w:rsidR="000B2FF6" w:rsidRDefault="00D52A97">
      <w:pPr>
        <w:pStyle w:val="af3"/>
        <w:numPr>
          <w:ilvl w:val="0"/>
          <w:numId w:val="4"/>
        </w:numPr>
        <w:spacing w:line="276" w:lineRule="auto"/>
        <w:ind w:left="0" w:firstLine="707"/>
        <w:rPr>
          <w:sz w:val="26"/>
        </w:rPr>
      </w:pPr>
      <w:r>
        <w:rPr>
          <w:sz w:val="26"/>
        </w:rPr>
        <w:lastRenderedPageBreak/>
        <w:t>формирует жюри;</w:t>
      </w:r>
    </w:p>
    <w:p w14:paraId="77B842F5" w14:textId="77777777" w:rsidR="000B2FF6" w:rsidRDefault="00D52A97">
      <w:pPr>
        <w:pStyle w:val="af3"/>
        <w:numPr>
          <w:ilvl w:val="0"/>
          <w:numId w:val="4"/>
        </w:numPr>
        <w:spacing w:line="276" w:lineRule="auto"/>
        <w:ind w:left="0" w:firstLine="707"/>
        <w:rPr>
          <w:sz w:val="26"/>
        </w:rPr>
      </w:pPr>
      <w:r>
        <w:rPr>
          <w:sz w:val="26"/>
        </w:rPr>
        <w:t>осуществляет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-5"/>
          <w:sz w:val="26"/>
        </w:rPr>
        <w:t xml:space="preserve"> К</w:t>
      </w:r>
      <w:r>
        <w:rPr>
          <w:sz w:val="26"/>
        </w:rPr>
        <w:t>онкурса;</w:t>
      </w:r>
    </w:p>
    <w:p w14:paraId="72EDB6E6" w14:textId="77777777" w:rsidR="000B2FF6" w:rsidRDefault="00D52A97">
      <w:pPr>
        <w:pStyle w:val="af3"/>
        <w:numPr>
          <w:ilvl w:val="0"/>
          <w:numId w:val="4"/>
        </w:numPr>
        <w:spacing w:line="276" w:lineRule="auto"/>
        <w:ind w:left="0" w:firstLine="707"/>
        <w:rPr>
          <w:sz w:val="26"/>
        </w:rPr>
      </w:pPr>
      <w:r>
        <w:rPr>
          <w:sz w:val="26"/>
        </w:rPr>
        <w:t>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конкурсные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этапе;</w:t>
      </w:r>
    </w:p>
    <w:p w14:paraId="248E862D" w14:textId="7927E504" w:rsidR="000B2FF6" w:rsidRDefault="00D52A97">
      <w:pPr>
        <w:pStyle w:val="af3"/>
        <w:numPr>
          <w:ilvl w:val="0"/>
          <w:numId w:val="4"/>
        </w:numPr>
        <w:spacing w:line="276" w:lineRule="auto"/>
        <w:ind w:left="0" w:firstLine="707"/>
        <w:rPr>
          <w:sz w:val="26"/>
        </w:rPr>
      </w:pPr>
      <w:r>
        <w:rPr>
          <w:sz w:val="26"/>
        </w:rPr>
        <w:t>информирует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итогах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муниципалитета;</w:t>
      </w:r>
    </w:p>
    <w:p w14:paraId="0ABE2020" w14:textId="77777777" w:rsidR="000B2FF6" w:rsidRDefault="00D52A97">
      <w:pPr>
        <w:pStyle w:val="af3"/>
        <w:numPr>
          <w:ilvl w:val="0"/>
          <w:numId w:val="4"/>
        </w:numPr>
        <w:spacing w:line="276" w:lineRule="auto"/>
        <w:ind w:left="0" w:firstLine="707"/>
        <w:rPr>
          <w:sz w:val="26"/>
        </w:rPr>
      </w:pPr>
      <w:r>
        <w:rPr>
          <w:sz w:val="26"/>
        </w:rPr>
        <w:t>организует</w:t>
      </w:r>
      <w:r>
        <w:rPr>
          <w:spacing w:val="-4"/>
          <w:sz w:val="26"/>
        </w:rPr>
        <w:t xml:space="preserve"> </w:t>
      </w:r>
      <w:r>
        <w:rPr>
          <w:sz w:val="26"/>
        </w:rPr>
        <w:t>награждение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этапа;</w:t>
      </w:r>
    </w:p>
    <w:p w14:paraId="3AE332CF" w14:textId="77777777" w:rsidR="000B2FF6" w:rsidRDefault="00D52A97">
      <w:pPr>
        <w:pStyle w:val="af3"/>
        <w:numPr>
          <w:ilvl w:val="0"/>
          <w:numId w:val="4"/>
        </w:numPr>
        <w:spacing w:line="276" w:lineRule="auto"/>
        <w:ind w:left="0" w:firstLine="707"/>
        <w:rPr>
          <w:sz w:val="26"/>
        </w:rPr>
      </w:pP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финальный этап </w:t>
      </w:r>
      <w:r>
        <w:rPr>
          <w:sz w:val="26"/>
        </w:rPr>
        <w:t>областного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Конкурса.</w:t>
      </w:r>
    </w:p>
    <w:p w14:paraId="3920F81B" w14:textId="338934E2" w:rsidR="000B2FF6" w:rsidRDefault="006D452C">
      <w:pPr>
        <w:pStyle w:val="ab"/>
        <w:widowControl w:val="0"/>
        <w:numPr>
          <w:ilvl w:val="2"/>
          <w:numId w:val="2"/>
        </w:numPr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Участники конкурса </w:t>
      </w:r>
      <w:r w:rsidR="00D52A97">
        <w:rPr>
          <w:b/>
          <w:spacing w:val="1"/>
          <w:sz w:val="26"/>
        </w:rPr>
        <w:t xml:space="preserve">до </w:t>
      </w:r>
      <w:r>
        <w:rPr>
          <w:b/>
          <w:spacing w:val="1"/>
          <w:sz w:val="26"/>
        </w:rPr>
        <w:t>2</w:t>
      </w:r>
      <w:r w:rsidR="00D52A97">
        <w:rPr>
          <w:b/>
          <w:spacing w:val="1"/>
          <w:sz w:val="26"/>
        </w:rPr>
        <w:t>1 октября 2024 года</w:t>
      </w:r>
      <w:r w:rsidR="00D52A97">
        <w:rPr>
          <w:spacing w:val="1"/>
          <w:sz w:val="26"/>
        </w:rPr>
        <w:t xml:space="preserve"> </w:t>
      </w:r>
      <w:r w:rsidR="00D52A97">
        <w:rPr>
          <w:sz w:val="26"/>
        </w:rPr>
        <w:t>предоставляет</w:t>
      </w:r>
      <w:r w:rsidR="00D52A97">
        <w:rPr>
          <w:spacing w:val="1"/>
          <w:sz w:val="26"/>
        </w:rPr>
        <w:t xml:space="preserve"> </w:t>
      </w:r>
      <w:r w:rsidR="00D52A97">
        <w:rPr>
          <w:sz w:val="26"/>
        </w:rPr>
        <w:t>на</w:t>
      </w:r>
      <w:r w:rsidR="00D52A97">
        <w:rPr>
          <w:spacing w:val="1"/>
          <w:sz w:val="26"/>
        </w:rPr>
        <w:t xml:space="preserve"> </w:t>
      </w:r>
      <w:r w:rsidR="00D52A97">
        <w:rPr>
          <w:sz w:val="26"/>
        </w:rPr>
        <w:t>электронную</w:t>
      </w:r>
      <w:r w:rsidR="00D52A97">
        <w:rPr>
          <w:spacing w:val="1"/>
          <w:sz w:val="26"/>
        </w:rPr>
        <w:t xml:space="preserve"> </w:t>
      </w:r>
      <w:r w:rsidR="00D52A97">
        <w:rPr>
          <w:sz w:val="26"/>
        </w:rPr>
        <w:t>почту</w:t>
      </w:r>
      <w:r>
        <w:rPr>
          <w:sz w:val="26"/>
        </w:rPr>
        <w:t xml:space="preserve"> </w:t>
      </w:r>
      <w:hyperlink r:id="rId7" w:history="1">
        <w:r w:rsidRPr="006D452C">
          <w:rPr>
            <w:rStyle w:val="a8"/>
            <w:sz w:val="28"/>
            <w:szCs w:val="28"/>
            <w:lang w:val="en-US"/>
          </w:rPr>
          <w:t>centr</w:t>
        </w:r>
        <w:r w:rsidRPr="006D452C">
          <w:rPr>
            <w:rStyle w:val="a8"/>
            <w:sz w:val="28"/>
            <w:szCs w:val="28"/>
          </w:rPr>
          <w:t>.</w:t>
        </w:r>
        <w:r w:rsidRPr="006D452C">
          <w:rPr>
            <w:rStyle w:val="a8"/>
            <w:sz w:val="28"/>
            <w:szCs w:val="28"/>
            <w:lang w:val="en-US"/>
          </w:rPr>
          <w:t>terbuny</w:t>
        </w:r>
        <w:r w:rsidRPr="006D452C">
          <w:rPr>
            <w:rStyle w:val="a8"/>
            <w:sz w:val="28"/>
            <w:szCs w:val="28"/>
          </w:rPr>
          <w:t>@</w:t>
        </w:r>
        <w:r w:rsidRPr="006D452C">
          <w:rPr>
            <w:rStyle w:val="a8"/>
            <w:sz w:val="28"/>
            <w:szCs w:val="28"/>
            <w:lang w:val="en-US"/>
          </w:rPr>
          <w:t>mail</w:t>
        </w:r>
        <w:r w:rsidRPr="006D452C">
          <w:rPr>
            <w:rStyle w:val="a8"/>
            <w:sz w:val="28"/>
            <w:szCs w:val="28"/>
          </w:rPr>
          <w:t>.</w:t>
        </w:r>
        <w:proofErr w:type="spellStart"/>
        <w:r w:rsidRPr="006D452C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D52A97">
        <w:rPr>
          <w:sz w:val="26"/>
        </w:rPr>
        <w:t xml:space="preserve"> заявку</w:t>
      </w:r>
      <w:r>
        <w:rPr>
          <w:sz w:val="26"/>
        </w:rPr>
        <w:t xml:space="preserve"> на участие</w:t>
      </w:r>
      <w:r w:rsidR="00D52A97">
        <w:rPr>
          <w:sz w:val="26"/>
        </w:rPr>
        <w:t xml:space="preserve"> (Приложение </w:t>
      </w:r>
      <w:r w:rsidR="00707E74">
        <w:rPr>
          <w:sz w:val="26"/>
        </w:rPr>
        <w:t>3</w:t>
      </w:r>
      <w:r w:rsidR="00D52A97">
        <w:rPr>
          <w:sz w:val="26"/>
        </w:rPr>
        <w:t xml:space="preserve">). </w:t>
      </w:r>
    </w:p>
    <w:p w14:paraId="40DAF388" w14:textId="77777777" w:rsidR="000B2FF6" w:rsidRDefault="00D52A97">
      <w:pPr>
        <w:pStyle w:val="ab"/>
        <w:widowControl w:val="0"/>
        <w:numPr>
          <w:ilvl w:val="1"/>
          <w:numId w:val="2"/>
        </w:numPr>
        <w:tabs>
          <w:tab w:val="left" w:pos="1501"/>
        </w:tabs>
        <w:spacing w:line="276" w:lineRule="auto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>Второй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этап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областной (финал):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1 по 20 ноября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2024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14:paraId="2ABD8C70" w14:textId="231620FA" w:rsidR="000B2FF6" w:rsidRDefault="00D52A97">
      <w:pPr>
        <w:pStyle w:val="ab"/>
        <w:widowControl w:val="0"/>
        <w:numPr>
          <w:ilvl w:val="2"/>
          <w:numId w:val="2"/>
        </w:numPr>
        <w:tabs>
          <w:tab w:val="left" w:pos="1501"/>
        </w:tabs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>Этап проводится в заочной форме. С 1 по 10 ноября 2024 г. проходит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работ.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участников оцениваются областным жюри конкурса согласно критериям (Приложение </w:t>
      </w:r>
      <w:r w:rsidR="00707E74">
        <w:rPr>
          <w:sz w:val="26"/>
        </w:rPr>
        <w:t>2</w:t>
      </w:r>
      <w:r>
        <w:rPr>
          <w:sz w:val="26"/>
        </w:rPr>
        <w:t>).</w:t>
      </w:r>
    </w:p>
    <w:p w14:paraId="44C16AF8" w14:textId="77777777" w:rsidR="000B2FF6" w:rsidRDefault="00D52A97">
      <w:pPr>
        <w:pStyle w:val="ab"/>
        <w:widowControl w:val="0"/>
        <w:numPr>
          <w:ilvl w:val="2"/>
          <w:numId w:val="2"/>
        </w:numPr>
        <w:tabs>
          <w:tab w:val="left" w:pos="1501"/>
        </w:tabs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>По итогам работы областного жюри в каждой номинации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70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70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70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70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70"/>
          <w:sz w:val="26"/>
        </w:rPr>
        <w:t xml:space="preserve"> </w:t>
      </w:r>
      <w:r>
        <w:rPr>
          <w:sz w:val="26"/>
        </w:rPr>
        <w:t>рейтинг</w:t>
      </w:r>
      <w:r>
        <w:rPr>
          <w:spacing w:val="7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70"/>
          <w:sz w:val="26"/>
        </w:rPr>
        <w:t xml:space="preserve"> </w:t>
      </w:r>
      <w:r>
        <w:rPr>
          <w:sz w:val="26"/>
        </w:rPr>
        <w:t>Конкурса, определяются победители и</w:t>
      </w:r>
      <w:r>
        <w:rPr>
          <w:spacing w:val="-3"/>
          <w:sz w:val="26"/>
        </w:rPr>
        <w:t xml:space="preserve"> </w:t>
      </w:r>
      <w:r>
        <w:rPr>
          <w:sz w:val="26"/>
        </w:rPr>
        <w:t>призеры</w:t>
      </w:r>
      <w:r>
        <w:rPr>
          <w:spacing w:val="-1"/>
          <w:sz w:val="26"/>
        </w:rPr>
        <w:t xml:space="preserve"> финала</w:t>
      </w:r>
      <w:r>
        <w:rPr>
          <w:sz w:val="26"/>
        </w:rPr>
        <w:t>.</w:t>
      </w:r>
    </w:p>
    <w:p w14:paraId="4B319478" w14:textId="77777777" w:rsidR="000B2FF6" w:rsidRDefault="00D52A97">
      <w:pPr>
        <w:pStyle w:val="ab"/>
        <w:widowControl w:val="0"/>
        <w:numPr>
          <w:ilvl w:val="1"/>
          <w:numId w:val="2"/>
        </w:numPr>
        <w:tabs>
          <w:tab w:val="left" w:pos="1602"/>
          <w:tab w:val="left" w:pos="9355"/>
        </w:tabs>
        <w:spacing w:line="276" w:lineRule="auto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нарушать</w:t>
      </w:r>
      <w:r>
        <w:rPr>
          <w:spacing w:val="1"/>
          <w:sz w:val="26"/>
        </w:rPr>
        <w:t xml:space="preserve"> </w:t>
      </w:r>
      <w:r>
        <w:rPr>
          <w:sz w:val="26"/>
        </w:rPr>
        <w:t>«Гражданский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 часть 4 от 18.12.2006 № 230-ФЗ (ред. от 18.07.2019),</w:t>
      </w:r>
      <w:r>
        <w:rPr>
          <w:spacing w:val="1"/>
          <w:sz w:val="26"/>
        </w:rPr>
        <w:t xml:space="preserve"> </w:t>
      </w:r>
      <w:r>
        <w:rPr>
          <w:sz w:val="26"/>
        </w:rPr>
        <w:t>глава</w:t>
      </w:r>
      <w:r>
        <w:rPr>
          <w:spacing w:val="-2"/>
          <w:sz w:val="26"/>
        </w:rPr>
        <w:t xml:space="preserve"> </w:t>
      </w:r>
      <w:r>
        <w:rPr>
          <w:sz w:val="26"/>
        </w:rPr>
        <w:t>70,</w:t>
      </w:r>
      <w:r>
        <w:rPr>
          <w:spacing w:val="-1"/>
          <w:sz w:val="26"/>
        </w:rPr>
        <w:t xml:space="preserve"> А</w:t>
      </w:r>
      <w:r>
        <w:rPr>
          <w:sz w:val="26"/>
        </w:rPr>
        <w:t>вторское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(статьи</w:t>
      </w:r>
      <w:r>
        <w:rPr>
          <w:spacing w:val="-4"/>
          <w:sz w:val="26"/>
        </w:rPr>
        <w:t xml:space="preserve"> </w:t>
      </w:r>
      <w:r>
        <w:rPr>
          <w:sz w:val="26"/>
        </w:rPr>
        <w:t>1255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1302).</w:t>
      </w:r>
    </w:p>
    <w:p w14:paraId="48199A68" w14:textId="77777777" w:rsidR="000B2FF6" w:rsidRDefault="00D52A97">
      <w:pPr>
        <w:pStyle w:val="ab"/>
        <w:widowControl w:val="0"/>
        <w:numPr>
          <w:ilvl w:val="1"/>
          <w:numId w:val="2"/>
        </w:numPr>
        <w:tabs>
          <w:tab w:val="left" w:pos="1503"/>
          <w:tab w:val="left" w:pos="9355"/>
        </w:tabs>
        <w:spacing w:line="276" w:lineRule="auto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конкурсных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(опубликование,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обнародование,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дублирование,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просветительских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целях,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мультимедиа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Интернете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сборниках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авторства.</w:t>
      </w:r>
    </w:p>
    <w:p w14:paraId="19456751" w14:textId="77777777" w:rsidR="000B2FF6" w:rsidRDefault="00D52A97">
      <w:pPr>
        <w:pStyle w:val="ab"/>
        <w:widowControl w:val="0"/>
        <w:numPr>
          <w:ilvl w:val="1"/>
          <w:numId w:val="2"/>
        </w:numPr>
        <w:tabs>
          <w:tab w:val="left" w:pos="1503"/>
          <w:tab w:val="left" w:pos="9355"/>
        </w:tabs>
        <w:spacing w:line="276" w:lineRule="auto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>Оценочные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рецензии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высылаются.</w:t>
      </w:r>
    </w:p>
    <w:p w14:paraId="1699589C" w14:textId="77777777" w:rsidR="000B2FF6" w:rsidRDefault="000B2FF6">
      <w:pPr>
        <w:spacing w:line="276" w:lineRule="auto"/>
        <w:jc w:val="both"/>
      </w:pPr>
    </w:p>
    <w:p w14:paraId="6D812B1D" w14:textId="7FBAB561" w:rsidR="000B2FF6" w:rsidRPr="006F6624" w:rsidRDefault="00D52A97" w:rsidP="006F6624">
      <w:pPr>
        <w:pStyle w:val="ab"/>
        <w:numPr>
          <w:ilvl w:val="0"/>
          <w:numId w:val="2"/>
        </w:numPr>
        <w:spacing w:line="276" w:lineRule="auto"/>
        <w:ind w:left="0"/>
        <w:jc w:val="center"/>
        <w:rPr>
          <w:b/>
          <w:sz w:val="26"/>
        </w:rPr>
      </w:pPr>
      <w:r>
        <w:rPr>
          <w:b/>
          <w:sz w:val="26"/>
        </w:rPr>
        <w:t>Номинации Конкурса</w:t>
      </w:r>
    </w:p>
    <w:p w14:paraId="0F5FEA8E" w14:textId="77777777" w:rsidR="000B2FF6" w:rsidRDefault="00D52A97">
      <w:pPr>
        <w:numPr>
          <w:ilvl w:val="1"/>
          <w:numId w:val="2"/>
        </w:numPr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Конкурс проводится по следующим номинациям: </w:t>
      </w:r>
    </w:p>
    <w:p w14:paraId="6DB5F62A" w14:textId="77777777" w:rsidR="000B2FF6" w:rsidRDefault="00D52A97">
      <w:pPr>
        <w:pStyle w:val="ab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>«Декоративно-прикладное искусство».</w:t>
      </w:r>
    </w:p>
    <w:p w14:paraId="78B1AC61" w14:textId="77777777" w:rsidR="000B2FF6" w:rsidRDefault="00D52A97">
      <w:pPr>
        <w:pStyle w:val="ab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«Литературное творчество». </w:t>
      </w:r>
    </w:p>
    <w:p w14:paraId="532F00A5" w14:textId="77777777" w:rsidR="000B2FF6" w:rsidRDefault="00D52A97">
      <w:pPr>
        <w:pStyle w:val="ab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«Исследовательские работы». </w:t>
      </w:r>
    </w:p>
    <w:p w14:paraId="4D389A13" w14:textId="77777777" w:rsidR="000B2FF6" w:rsidRDefault="00D52A97">
      <w:pPr>
        <w:pStyle w:val="ab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sz w:val="26"/>
        </w:rPr>
      </w:pPr>
      <w:r>
        <w:rPr>
          <w:sz w:val="26"/>
        </w:rPr>
        <w:t>«</w:t>
      </w:r>
      <w:r>
        <w:rPr>
          <w:rFonts w:asciiTheme="minorHAnsi" w:hAnsiTheme="minorHAnsi"/>
          <w:sz w:val="26"/>
        </w:rPr>
        <w:t>Проекты региональной и муниципальной символики</w:t>
      </w:r>
      <w:r>
        <w:rPr>
          <w:sz w:val="26"/>
        </w:rPr>
        <w:t xml:space="preserve">». </w:t>
      </w:r>
    </w:p>
    <w:p w14:paraId="0F7BA678" w14:textId="77777777" w:rsidR="000B2FF6" w:rsidRDefault="000B2FF6">
      <w:pPr>
        <w:spacing w:line="276" w:lineRule="auto"/>
        <w:jc w:val="both"/>
      </w:pPr>
    </w:p>
    <w:p w14:paraId="4E9EAF8A" w14:textId="40389353" w:rsidR="000B2FF6" w:rsidRPr="006F6624" w:rsidRDefault="00D52A97" w:rsidP="006F6624">
      <w:pPr>
        <w:pStyle w:val="af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Условия участия и требования к конкурсным работам</w:t>
      </w:r>
    </w:p>
    <w:p w14:paraId="38C117FA" w14:textId="77777777" w:rsidR="000B2FF6" w:rsidRDefault="00D52A97">
      <w:pPr>
        <w:numPr>
          <w:ilvl w:val="1"/>
          <w:numId w:val="5"/>
        </w:numPr>
        <w:spacing w:line="276" w:lineRule="auto"/>
        <w:ind w:firstLine="851"/>
        <w:jc w:val="both"/>
        <w:rPr>
          <w:sz w:val="26"/>
        </w:rPr>
      </w:pPr>
      <w:r>
        <w:rPr>
          <w:sz w:val="26"/>
        </w:rPr>
        <w:t xml:space="preserve">Общие требования: </w:t>
      </w:r>
    </w:p>
    <w:p w14:paraId="62C1994D" w14:textId="77777777" w:rsidR="000B2FF6" w:rsidRDefault="00D52A97">
      <w:pPr>
        <w:pStyle w:val="ab"/>
        <w:numPr>
          <w:ilvl w:val="2"/>
          <w:numId w:val="5"/>
        </w:numPr>
        <w:tabs>
          <w:tab w:val="left" w:pos="142"/>
        </w:tabs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Участие в конкурсе индивидуальное.</w:t>
      </w:r>
    </w:p>
    <w:p w14:paraId="382303C1" w14:textId="77777777" w:rsidR="000B2FF6" w:rsidRDefault="00D52A97">
      <w:pPr>
        <w:pStyle w:val="ab"/>
        <w:numPr>
          <w:ilvl w:val="2"/>
          <w:numId w:val="5"/>
        </w:numPr>
        <w:tabs>
          <w:tab w:val="left" w:pos="142"/>
          <w:tab w:val="left" w:pos="1418"/>
          <w:tab w:val="left" w:pos="2864"/>
          <w:tab w:val="left" w:pos="4011"/>
          <w:tab w:val="left" w:pos="5814"/>
          <w:tab w:val="left" w:pos="7617"/>
          <w:tab w:val="left" w:pos="9262"/>
        </w:tabs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Каждая 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облачном</w:t>
      </w:r>
      <w:r>
        <w:rPr>
          <w:spacing w:val="1"/>
          <w:sz w:val="26"/>
        </w:rPr>
        <w:t xml:space="preserve"> </w:t>
      </w:r>
      <w:r>
        <w:rPr>
          <w:sz w:val="26"/>
        </w:rPr>
        <w:t>хранилище</w:t>
      </w:r>
      <w:r>
        <w:rPr>
          <w:spacing w:val="1"/>
          <w:sz w:val="26"/>
        </w:rPr>
        <w:t xml:space="preserve"> </w:t>
      </w:r>
      <w:r>
        <w:rPr>
          <w:sz w:val="26"/>
        </w:rPr>
        <w:t>(«Google</w:t>
      </w:r>
      <w:r>
        <w:rPr>
          <w:spacing w:val="1"/>
          <w:sz w:val="26"/>
        </w:rPr>
        <w:t xml:space="preserve"> </w:t>
      </w:r>
      <w:r>
        <w:rPr>
          <w:sz w:val="26"/>
        </w:rPr>
        <w:t>Drive»,</w:t>
      </w:r>
      <w:r>
        <w:rPr>
          <w:spacing w:val="1"/>
          <w:sz w:val="26"/>
        </w:rPr>
        <w:t xml:space="preserve"> «</w:t>
      </w:r>
      <w:r>
        <w:rPr>
          <w:sz w:val="26"/>
        </w:rPr>
        <w:t>Яндекс Диск»,</w:t>
      </w:r>
      <w:r>
        <w:rPr>
          <w:spacing w:val="1"/>
          <w:sz w:val="26"/>
        </w:rPr>
        <w:t xml:space="preserve"> «</w:t>
      </w:r>
      <w:r>
        <w:rPr>
          <w:sz w:val="26"/>
        </w:rPr>
        <w:t>Облако Mail.ru»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т.д.).</w:t>
      </w:r>
      <w:r>
        <w:rPr>
          <w:spacing w:val="1"/>
          <w:sz w:val="26"/>
        </w:rPr>
        <w:t xml:space="preserve"> Ссылка на работу размещается в заявке. </w:t>
      </w:r>
      <w:r>
        <w:rPr>
          <w:sz w:val="26"/>
        </w:rPr>
        <w:t>Ссылка должна быть активной до 1 марта</w:t>
      </w:r>
      <w:r>
        <w:rPr>
          <w:spacing w:val="1"/>
          <w:sz w:val="26"/>
        </w:rPr>
        <w:t xml:space="preserve"> </w:t>
      </w:r>
      <w:r>
        <w:rPr>
          <w:sz w:val="26"/>
        </w:rPr>
        <w:t>2025 года. Ответственность за правильный выбор номинации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участнике/педагоге/координаторе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71"/>
          <w:sz w:val="26"/>
        </w:rPr>
        <w:t xml:space="preserve"> </w:t>
      </w:r>
      <w:r>
        <w:rPr>
          <w:sz w:val="26"/>
        </w:rPr>
        <w:lastRenderedPageBreak/>
        <w:t>информирует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ошибок,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при размещении в облачном хранилище/копировании ссылки в Заявку. </w:t>
      </w:r>
    </w:p>
    <w:p w14:paraId="3253C25B" w14:textId="01D94C81" w:rsidR="000B2FF6" w:rsidRDefault="00D52A97">
      <w:pPr>
        <w:pStyle w:val="ab"/>
        <w:numPr>
          <w:ilvl w:val="2"/>
          <w:numId w:val="5"/>
        </w:numPr>
        <w:tabs>
          <w:tab w:val="left" w:pos="142"/>
          <w:tab w:val="left" w:pos="1418"/>
          <w:tab w:val="left" w:pos="1620"/>
          <w:tab w:val="left" w:pos="2864"/>
          <w:tab w:val="left" w:pos="4011"/>
          <w:tab w:val="left" w:pos="5814"/>
          <w:tab w:val="left" w:pos="7617"/>
          <w:tab w:val="left" w:pos="9262"/>
        </w:tabs>
        <w:spacing w:line="276" w:lineRule="auto"/>
        <w:ind w:firstLine="709"/>
        <w:jc w:val="both"/>
        <w:rPr>
          <w:sz w:val="26"/>
        </w:rPr>
      </w:pPr>
      <w:r>
        <w:rPr>
          <w:i/>
          <w:sz w:val="26"/>
          <w:u w:val="single"/>
        </w:rPr>
        <w:t>Каждая работа должна иметь титульный лист в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соответствии</w:t>
      </w:r>
      <w:r>
        <w:rPr>
          <w:i/>
          <w:spacing w:val="5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50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Приложением</w:t>
      </w:r>
      <w:r>
        <w:rPr>
          <w:i/>
          <w:spacing w:val="54"/>
          <w:sz w:val="26"/>
          <w:u w:val="single"/>
        </w:rPr>
        <w:t xml:space="preserve"> 2</w:t>
      </w:r>
      <w:r>
        <w:rPr>
          <w:i/>
          <w:sz w:val="26"/>
          <w:u w:val="single"/>
        </w:rPr>
        <w:t>.</w:t>
      </w:r>
      <w:r>
        <w:rPr>
          <w:spacing w:val="50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51"/>
          <w:sz w:val="26"/>
        </w:rPr>
        <w:t xml:space="preserve"> </w:t>
      </w:r>
      <w:r>
        <w:rPr>
          <w:sz w:val="26"/>
        </w:rPr>
        <w:t>вносит</w:t>
      </w:r>
      <w:r>
        <w:rPr>
          <w:spacing w:val="50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титульный</w:t>
      </w:r>
      <w:r>
        <w:rPr>
          <w:spacing w:val="53"/>
          <w:sz w:val="26"/>
        </w:rPr>
        <w:t xml:space="preserve"> </w:t>
      </w:r>
      <w:r>
        <w:rPr>
          <w:sz w:val="26"/>
        </w:rPr>
        <w:t>лист</w:t>
      </w:r>
      <w:r>
        <w:rPr>
          <w:spacing w:val="-67"/>
          <w:sz w:val="26"/>
        </w:rPr>
        <w:t xml:space="preserve">   </w:t>
      </w:r>
      <w:r>
        <w:rPr>
          <w:sz w:val="26"/>
        </w:rPr>
        <w:t xml:space="preserve"> информацию, обозначенную курсивом. Остальной текст остается неизменным.</w:t>
      </w:r>
      <w:r>
        <w:rPr>
          <w:spacing w:val="-67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неполного</w:t>
      </w:r>
      <w:r>
        <w:rPr>
          <w:spacing w:val="17"/>
          <w:sz w:val="26"/>
        </w:rPr>
        <w:t xml:space="preserve"> </w:t>
      </w:r>
      <w:r>
        <w:rPr>
          <w:sz w:val="26"/>
        </w:rPr>
        <w:t>комплекта</w:t>
      </w:r>
      <w:r>
        <w:rPr>
          <w:spacing w:val="14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8"/>
          <w:sz w:val="26"/>
        </w:rPr>
        <w:t xml:space="preserve"> </w:t>
      </w:r>
      <w:r>
        <w:rPr>
          <w:sz w:val="26"/>
        </w:rPr>
        <w:t>материалов работа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 w:rsidR="00707E74">
        <w:rPr>
          <w:spacing w:val="-4"/>
          <w:sz w:val="26"/>
        </w:rPr>
        <w:t xml:space="preserve">районный и </w:t>
      </w:r>
      <w:r>
        <w:rPr>
          <w:sz w:val="26"/>
        </w:rPr>
        <w:t>областной этап</w:t>
      </w:r>
      <w:r w:rsidR="00707E74">
        <w:rPr>
          <w:sz w:val="26"/>
        </w:rPr>
        <w:t>ы</w:t>
      </w:r>
      <w:r>
        <w:rPr>
          <w:sz w:val="26"/>
        </w:rPr>
        <w:t>.</w:t>
      </w:r>
    </w:p>
    <w:p w14:paraId="5253DC39" w14:textId="77777777" w:rsidR="000B2FF6" w:rsidRDefault="00D52A97">
      <w:pPr>
        <w:numPr>
          <w:ilvl w:val="1"/>
          <w:numId w:val="5"/>
        </w:numPr>
        <w:tabs>
          <w:tab w:val="left" w:pos="1418"/>
        </w:tabs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Работы участников выполняются в соответствии с Условиями каждой номинации:</w:t>
      </w:r>
    </w:p>
    <w:p w14:paraId="76345543" w14:textId="77777777" w:rsidR="000B2FF6" w:rsidRDefault="00D52A97">
      <w:pPr>
        <w:pStyle w:val="af"/>
        <w:numPr>
          <w:ilvl w:val="2"/>
          <w:numId w:val="5"/>
        </w:numPr>
        <w:tabs>
          <w:tab w:val="left" w:pos="709"/>
          <w:tab w:val="left" w:pos="1418"/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b/>
          <w:color w:val="FF0000"/>
          <w:sz w:val="26"/>
        </w:rPr>
      </w:pPr>
      <w:r>
        <w:rPr>
          <w:rFonts w:ascii="Times New Roman" w:hAnsi="Times New Roman"/>
          <w:b/>
          <w:sz w:val="26"/>
        </w:rPr>
        <w:t>Номинация «Декоративно-прикладное искусство».</w:t>
      </w:r>
      <w:r>
        <w:rPr>
          <w:rFonts w:ascii="Times New Roman" w:hAnsi="Times New Roman"/>
          <w:sz w:val="26"/>
        </w:rPr>
        <w:t xml:space="preserve"> Участники номинации представляют изделия декоративно-прикладного творчества, выполненные в различных техниках (художественная вышивка, ручное ткачество, гобелен, лоскутное шитьё, вязание, роспись на ткани, роспись по дереву, резьба или выжигание по дереву, художественная обработка кожи, </w:t>
      </w:r>
      <w:proofErr w:type="spellStart"/>
      <w:r>
        <w:rPr>
          <w:rFonts w:ascii="Times New Roman" w:hAnsi="Times New Roman"/>
          <w:sz w:val="26"/>
        </w:rPr>
        <w:t>бисероплетение</w:t>
      </w:r>
      <w:proofErr w:type="spellEnd"/>
      <w:r>
        <w:rPr>
          <w:rFonts w:ascii="Times New Roman" w:hAnsi="Times New Roman"/>
          <w:sz w:val="26"/>
        </w:rPr>
        <w:t xml:space="preserve">, валяние из шерсти и т.д.). В работах отображаются символы и атрибуты страны, региона, города, села, семьи. </w:t>
      </w:r>
    </w:p>
    <w:p w14:paraId="50B7F462" w14:textId="77777777" w:rsidR="000B2FF6" w:rsidRDefault="00D52A97">
      <w:pPr>
        <w:pStyle w:val="af3"/>
        <w:spacing w:line="276" w:lineRule="auto"/>
        <w:ind w:firstLine="709"/>
        <w:rPr>
          <w:sz w:val="26"/>
        </w:rPr>
      </w:pPr>
      <w:r>
        <w:rPr>
          <w:sz w:val="26"/>
        </w:rPr>
        <w:t>Работа предоставляется в виде фотографии в формате *</w:t>
      </w:r>
      <w:proofErr w:type="spellStart"/>
      <w:r>
        <w:rPr>
          <w:sz w:val="26"/>
        </w:rPr>
        <w:t>jpg</w:t>
      </w:r>
      <w:proofErr w:type="spellEnd"/>
      <w:r>
        <w:rPr>
          <w:sz w:val="26"/>
        </w:rPr>
        <w:t xml:space="preserve"> с обязательной аннотацией. В аннотации (объем – не менее ½ страницы)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техника,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материалы.</w:t>
      </w:r>
      <w:r>
        <w:rPr>
          <w:spacing w:val="13"/>
          <w:sz w:val="26"/>
        </w:rPr>
        <w:t xml:space="preserve"> </w:t>
      </w:r>
      <w:r>
        <w:rPr>
          <w:sz w:val="26"/>
        </w:rPr>
        <w:t>Для</w:t>
      </w:r>
      <w:r>
        <w:rPr>
          <w:spacing w:val="16"/>
          <w:sz w:val="26"/>
        </w:rPr>
        <w:t xml:space="preserve"> </w:t>
      </w:r>
      <w:r>
        <w:rPr>
          <w:sz w:val="26"/>
        </w:rPr>
        <w:t>полноты</w:t>
      </w:r>
      <w:r>
        <w:rPr>
          <w:spacing w:val="19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7"/>
          <w:sz w:val="26"/>
        </w:rPr>
        <w:t xml:space="preserve"> </w:t>
      </w:r>
      <w:r>
        <w:rPr>
          <w:sz w:val="26"/>
        </w:rPr>
        <w:t>фотографии</w:t>
      </w:r>
      <w:r>
        <w:rPr>
          <w:spacing w:val="1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6"/>
          <w:sz w:val="26"/>
        </w:rPr>
        <w:t xml:space="preserve"> </w:t>
      </w:r>
      <w:r>
        <w:rPr>
          <w:sz w:val="26"/>
        </w:rPr>
        <w:t>могут</w:t>
      </w:r>
      <w:r>
        <w:rPr>
          <w:spacing w:val="15"/>
          <w:sz w:val="26"/>
        </w:rPr>
        <w:t xml:space="preserve"> </w:t>
      </w:r>
      <w:r>
        <w:rPr>
          <w:sz w:val="26"/>
        </w:rPr>
        <w:t>быть</w:t>
      </w:r>
      <w:r>
        <w:rPr>
          <w:spacing w:val="17"/>
          <w:sz w:val="26"/>
        </w:rPr>
        <w:t xml:space="preserve"> </w:t>
      </w:r>
      <w:r>
        <w:rPr>
          <w:sz w:val="26"/>
        </w:rPr>
        <w:t>сделаны</w:t>
      </w:r>
      <w:r>
        <w:rPr>
          <w:spacing w:val="-68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трех</w:t>
      </w:r>
      <w:r>
        <w:rPr>
          <w:spacing w:val="17"/>
          <w:sz w:val="26"/>
        </w:rPr>
        <w:t xml:space="preserve"> </w:t>
      </w:r>
      <w:r>
        <w:rPr>
          <w:sz w:val="26"/>
        </w:rPr>
        <w:t>ракурсах:</w:t>
      </w:r>
      <w:r>
        <w:rPr>
          <w:spacing w:val="19"/>
          <w:sz w:val="26"/>
        </w:rPr>
        <w:t xml:space="preserve"> </w:t>
      </w:r>
      <w:r>
        <w:rPr>
          <w:sz w:val="26"/>
        </w:rPr>
        <w:t>анфас,</w:t>
      </w:r>
      <w:r>
        <w:rPr>
          <w:spacing w:val="19"/>
          <w:sz w:val="26"/>
        </w:rPr>
        <w:t xml:space="preserve"> </w:t>
      </w:r>
      <w:r>
        <w:rPr>
          <w:sz w:val="26"/>
        </w:rPr>
        <w:t>сбоку,</w:t>
      </w:r>
      <w:r>
        <w:rPr>
          <w:spacing w:val="18"/>
          <w:sz w:val="26"/>
        </w:rPr>
        <w:t xml:space="preserve"> </w:t>
      </w:r>
      <w:r>
        <w:rPr>
          <w:sz w:val="26"/>
        </w:rPr>
        <w:t>сверху.</w:t>
      </w:r>
      <w:r>
        <w:rPr>
          <w:spacing w:val="23"/>
          <w:sz w:val="26"/>
        </w:rPr>
        <w:t xml:space="preserve"> </w:t>
      </w:r>
      <w:r>
        <w:rPr>
          <w:sz w:val="26"/>
        </w:rPr>
        <w:t>Максимальное</w:t>
      </w:r>
      <w:r>
        <w:rPr>
          <w:spacing w:val="19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7"/>
          <w:sz w:val="26"/>
        </w:rPr>
        <w:t xml:space="preserve"> </w:t>
      </w:r>
      <w:r>
        <w:rPr>
          <w:sz w:val="26"/>
        </w:rPr>
        <w:t>фотографий одного изделия – 5.</w:t>
      </w:r>
    </w:p>
    <w:p w14:paraId="3C2735FC" w14:textId="77777777" w:rsidR="000B2FF6" w:rsidRDefault="00D52A97">
      <w:pPr>
        <w:pStyle w:val="af"/>
        <w:numPr>
          <w:ilvl w:val="2"/>
          <w:numId w:val="5"/>
        </w:numPr>
        <w:tabs>
          <w:tab w:val="left" w:pos="1560"/>
        </w:tabs>
        <w:spacing w:line="276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Номинация «Литературное творчество».</w:t>
      </w:r>
      <w:r>
        <w:rPr>
          <w:rFonts w:ascii="Times New Roman" w:hAnsi="Times New Roman"/>
          <w:sz w:val="26"/>
        </w:rPr>
        <w:t xml:space="preserve"> Участники номинации представляют произведения собственного сочинения о стране, родном крае, семье в стихотворной форме (ода, поэма, сонет и т.д.) или в прозаической форме (рассказ, эссе, очерк и т.д.). Каждая работа предоставляются в двух форматах: текст произведения и видеоролик, где автор зачитывает данное произведение. </w:t>
      </w:r>
    </w:p>
    <w:p w14:paraId="474ECAFB" w14:textId="77777777" w:rsidR="000B2FF6" w:rsidRDefault="00D52A97">
      <w:pPr>
        <w:pStyle w:val="af"/>
        <w:numPr>
          <w:ilvl w:val="2"/>
          <w:numId w:val="5"/>
        </w:numPr>
        <w:tabs>
          <w:tab w:val="left" w:pos="1560"/>
        </w:tabs>
        <w:spacing w:line="276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Номинация «Исследовательские работы»</w:t>
      </w:r>
      <w:r>
        <w:rPr>
          <w:rFonts w:ascii="Times New Roman" w:hAnsi="Times New Roman"/>
          <w:sz w:val="26"/>
        </w:rPr>
        <w:t xml:space="preserve">. Участники номинации представляют исследовательские работы, отражающие роль и значение государственных и региональных символов: Герба, Гимна, Флага, а также исследования, связанные с историей, ролью и значением символов и образов региона, ставших «визитными карточками», значением символов и атрибутов в жизни населённого пункта/учреждения/семьи. </w:t>
      </w:r>
    </w:p>
    <w:p w14:paraId="34CDCF22" w14:textId="77777777" w:rsidR="000B2FF6" w:rsidRDefault="00D52A97">
      <w:pPr>
        <w:spacing w:line="276" w:lineRule="auto"/>
        <w:ind w:firstLine="851"/>
        <w:jc w:val="both"/>
        <w:rPr>
          <w:i/>
          <w:sz w:val="26"/>
          <w:u w:val="single"/>
        </w:rPr>
      </w:pPr>
      <w:r>
        <w:rPr>
          <w:sz w:val="26"/>
        </w:rPr>
        <w:t>Работа представляется в форме документа в формате *</w:t>
      </w:r>
      <w:proofErr w:type="spellStart"/>
      <w:r>
        <w:rPr>
          <w:sz w:val="26"/>
        </w:rPr>
        <w:t>doc</w:t>
      </w:r>
      <w:proofErr w:type="spellEnd"/>
      <w:r>
        <w:rPr>
          <w:sz w:val="26"/>
        </w:rPr>
        <w:t>, *</w:t>
      </w:r>
      <w:proofErr w:type="spellStart"/>
      <w:r>
        <w:rPr>
          <w:sz w:val="26"/>
        </w:rPr>
        <w:t>docx</w:t>
      </w:r>
      <w:proofErr w:type="spellEnd"/>
      <w:r>
        <w:rPr>
          <w:sz w:val="26"/>
        </w:rPr>
        <w:t xml:space="preserve">, выполненного в редакторе Microsoft Word. Ориентация страницы книжная, шрифт Times New </w:t>
      </w:r>
      <w:proofErr w:type="spellStart"/>
      <w:r>
        <w:rPr>
          <w:sz w:val="26"/>
        </w:rPr>
        <w:t>Roman</w:t>
      </w:r>
      <w:proofErr w:type="spellEnd"/>
      <w:r>
        <w:rPr>
          <w:sz w:val="26"/>
        </w:rPr>
        <w:t xml:space="preserve">, кегль 14, интервал полуторный. Выравнивание текста – по ширине; расстановка переносов – автоматическая; нумерация страниц – сквозная. Объем текста – до 10 страниц, приложений – не более 10 страниц. Титульный лист и Список источников и литературы в объём не входят, но оцениваются. </w:t>
      </w:r>
      <w:r>
        <w:rPr>
          <w:i/>
          <w:sz w:val="26"/>
          <w:u w:val="single"/>
        </w:rPr>
        <w:t xml:space="preserve">Художественное оформление титульного листа и текста не приветствуется. </w:t>
      </w:r>
    </w:p>
    <w:p w14:paraId="56901DEC" w14:textId="77777777" w:rsidR="000B2FF6" w:rsidRDefault="00D52A97">
      <w:pPr>
        <w:spacing w:line="276" w:lineRule="auto"/>
        <w:ind w:firstLine="851"/>
        <w:jc w:val="both"/>
        <w:rPr>
          <w:sz w:val="26"/>
        </w:rPr>
      </w:pPr>
      <w:r>
        <w:rPr>
          <w:sz w:val="26"/>
        </w:rPr>
        <w:t>Работы, содержащие более 40% заимствований, а также работы, принимавшие участие в Конкурсе в прошедшие годы, не рассматриваются.</w:t>
      </w:r>
    </w:p>
    <w:p w14:paraId="71D8C704" w14:textId="77777777" w:rsidR="000B2FF6" w:rsidRDefault="00D52A97">
      <w:pPr>
        <w:pStyle w:val="af"/>
        <w:numPr>
          <w:ilvl w:val="2"/>
          <w:numId w:val="5"/>
        </w:numPr>
        <w:tabs>
          <w:tab w:val="left" w:pos="567"/>
          <w:tab w:val="left" w:pos="851"/>
          <w:tab w:val="left" w:pos="1701"/>
        </w:tabs>
        <w:spacing w:line="276" w:lineRule="auto"/>
        <w:ind w:firstLine="709"/>
        <w:jc w:val="both"/>
        <w:rPr>
          <w:rFonts w:asciiTheme="minorHAnsi" w:hAnsiTheme="minorHAnsi"/>
          <w:sz w:val="26"/>
        </w:rPr>
      </w:pPr>
      <w:r>
        <w:rPr>
          <w:rFonts w:asciiTheme="minorHAnsi" w:hAnsiTheme="minorHAnsi"/>
          <w:b/>
          <w:sz w:val="26"/>
        </w:rPr>
        <w:lastRenderedPageBreak/>
        <w:t>Номинация «Проекты региональной и муниципальной символики».</w:t>
      </w:r>
      <w:r>
        <w:rPr>
          <w:rFonts w:asciiTheme="minorHAnsi" w:hAnsiTheme="minorHAnsi"/>
          <w:sz w:val="26"/>
        </w:rPr>
        <w:t xml:space="preserve"> Участники номинации представляют проекты разработки символов и атрибутов муниципалитетов, населённых пунктов, образовательных организаций, предприятий, учреждений культуры, а также проекты фамильных гербов, включающие описание хода проекта и визуализацию его продукта (изображение). Проект представляется в формате *</w:t>
      </w:r>
      <w:proofErr w:type="spellStart"/>
      <w:r>
        <w:rPr>
          <w:rFonts w:asciiTheme="minorHAnsi" w:hAnsiTheme="minorHAnsi"/>
          <w:sz w:val="26"/>
        </w:rPr>
        <w:t>doc</w:t>
      </w:r>
      <w:proofErr w:type="spellEnd"/>
      <w:r>
        <w:rPr>
          <w:rFonts w:asciiTheme="minorHAnsi" w:hAnsiTheme="minorHAnsi"/>
          <w:sz w:val="26"/>
        </w:rPr>
        <w:t xml:space="preserve"> </w:t>
      </w:r>
      <w:r>
        <w:rPr>
          <w:rFonts w:ascii="Times New Roman" w:hAnsi="Times New Roman"/>
          <w:sz w:val="26"/>
        </w:rPr>
        <w:t>*</w:t>
      </w:r>
      <w:proofErr w:type="spellStart"/>
      <w:r>
        <w:rPr>
          <w:rFonts w:ascii="Times New Roman" w:hAnsi="Times New Roman"/>
          <w:sz w:val="26"/>
        </w:rPr>
        <w:t>docx</w:t>
      </w:r>
      <w:proofErr w:type="spellEnd"/>
      <w:r>
        <w:rPr>
          <w:rFonts w:asciiTheme="minorHAnsi" w:hAnsiTheme="minorHAnsi"/>
          <w:sz w:val="26"/>
        </w:rPr>
        <w:t xml:space="preserve"> с обязательным изображением символа или атрибута в формате *</w:t>
      </w:r>
      <w:proofErr w:type="spellStart"/>
      <w:r>
        <w:rPr>
          <w:rFonts w:asciiTheme="minorHAnsi" w:hAnsiTheme="minorHAnsi"/>
          <w:sz w:val="26"/>
        </w:rPr>
        <w:t>jpg</w:t>
      </w:r>
      <w:proofErr w:type="spellEnd"/>
      <w:r>
        <w:rPr>
          <w:rFonts w:asciiTheme="minorHAnsi" w:hAnsiTheme="minorHAnsi"/>
          <w:sz w:val="26"/>
        </w:rPr>
        <w:t>.</w:t>
      </w:r>
    </w:p>
    <w:p w14:paraId="2457CDF4" w14:textId="77777777" w:rsidR="000B2FF6" w:rsidRDefault="00D52A97">
      <w:pPr>
        <w:pStyle w:val="af"/>
        <w:spacing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1EA7C7E9" w14:textId="7F871468" w:rsidR="000B2FF6" w:rsidRPr="006F6624" w:rsidRDefault="00D52A97" w:rsidP="006F6624">
      <w:pPr>
        <w:pStyle w:val="af"/>
        <w:numPr>
          <w:ilvl w:val="0"/>
          <w:numId w:val="6"/>
        </w:numPr>
        <w:tabs>
          <w:tab w:val="left" w:pos="720"/>
          <w:tab w:val="center" w:pos="4818"/>
          <w:tab w:val="right" w:pos="9637"/>
        </w:tabs>
        <w:spacing w:line="276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Определение результатов и награждение</w:t>
      </w:r>
    </w:p>
    <w:p w14:paraId="25AD0572" w14:textId="0858A7DD" w:rsidR="000B2FF6" w:rsidRDefault="00D52A97">
      <w:pPr>
        <w:pStyle w:val="af"/>
        <w:widowControl w:val="0"/>
        <w:numPr>
          <w:ilvl w:val="1"/>
          <w:numId w:val="6"/>
        </w:numPr>
        <w:tabs>
          <w:tab w:val="left" w:pos="851"/>
          <w:tab w:val="left" w:pos="1418"/>
          <w:tab w:val="left" w:pos="1717"/>
        </w:tabs>
        <w:spacing w:line="276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Конкурса определяет победителей (1-е место) и призёров (2-е и 3-е место) в каждой номинации в каждой возрастной группе. Победители</w:t>
      </w:r>
      <w:r>
        <w:rPr>
          <w:rFonts w:ascii="Times New Roman" w:hAnsi="Times New Roman"/>
          <w:spacing w:val="-67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 призёры определяются по наибольшей сумме баллов. </w:t>
      </w:r>
    </w:p>
    <w:p w14:paraId="1FE96DEE" w14:textId="3AEBB70B" w:rsidR="000B2FF6" w:rsidRPr="00707E74" w:rsidRDefault="00D52A97" w:rsidP="00707E74">
      <w:pPr>
        <w:pStyle w:val="af"/>
        <w:widowControl w:val="0"/>
        <w:numPr>
          <w:ilvl w:val="1"/>
          <w:numId w:val="6"/>
        </w:numPr>
        <w:tabs>
          <w:tab w:val="left" w:pos="851"/>
          <w:tab w:val="left" w:pos="1418"/>
          <w:tab w:val="left" w:pos="1717"/>
        </w:tabs>
        <w:spacing w:line="276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Победители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призеры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каждой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номинации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Конкурса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награждают</w:t>
      </w:r>
      <w:r w:rsidR="00707E74">
        <w:rPr>
          <w:rFonts w:ascii="Times New Roman" w:hAnsi="Times New Roman"/>
          <w:sz w:val="26"/>
        </w:rPr>
        <w:t>ся грамотами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pacing w:val="1"/>
          <w:sz w:val="26"/>
        </w:rPr>
        <w:t xml:space="preserve"> </w:t>
      </w:r>
    </w:p>
    <w:p w14:paraId="32A25A74" w14:textId="77777777" w:rsidR="000B2FF6" w:rsidRDefault="00D52A97">
      <w:pPr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14:paraId="20E78187" w14:textId="509C4D25" w:rsidR="000B2FF6" w:rsidRDefault="00D52A97">
      <w:pPr>
        <w:ind w:left="3540"/>
        <w:jc w:val="right"/>
      </w:pPr>
      <w:r>
        <w:lastRenderedPageBreak/>
        <w:t xml:space="preserve">Приложение </w:t>
      </w:r>
      <w:r w:rsidR="00707E74">
        <w:t>1</w:t>
      </w:r>
    </w:p>
    <w:p w14:paraId="6C60D448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59BCCFDB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3B7EEE95" w14:textId="77777777" w:rsidR="000B2FF6" w:rsidRDefault="00D52A97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4"/>
        </w:rPr>
      </w:pPr>
      <w:r>
        <w:rPr>
          <w:sz w:val="24"/>
        </w:rPr>
        <w:t>Государственное бюджетное образовательное учреждение дополнительного образования «Спортивно-туристский центр Липецкой области»</w:t>
      </w:r>
    </w:p>
    <w:p w14:paraId="0F93A4CC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4"/>
        </w:rPr>
      </w:pPr>
    </w:p>
    <w:p w14:paraId="2E25D158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4"/>
        </w:rPr>
      </w:pPr>
    </w:p>
    <w:p w14:paraId="7BDCEF63" w14:textId="77777777" w:rsidR="000B2FF6" w:rsidRDefault="00D52A97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4"/>
        </w:rPr>
      </w:pPr>
      <w:r>
        <w:rPr>
          <w:sz w:val="24"/>
        </w:rPr>
        <w:t>Областной конкурс на знание государственных символов Российской Федерации и региональных символов Липецкой области</w:t>
      </w:r>
    </w:p>
    <w:p w14:paraId="65D8A1AC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6"/>
        </w:rPr>
      </w:pPr>
    </w:p>
    <w:p w14:paraId="42BF354D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6"/>
        </w:rPr>
      </w:pPr>
    </w:p>
    <w:p w14:paraId="3C6CA171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6"/>
        </w:rPr>
      </w:pPr>
    </w:p>
    <w:p w14:paraId="2E7A370E" w14:textId="77777777" w:rsidR="000B2FF6" w:rsidRDefault="00D52A97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i/>
          <w:sz w:val="24"/>
        </w:rPr>
      </w:pPr>
      <w:r>
        <w:rPr>
          <w:i/>
          <w:sz w:val="24"/>
        </w:rPr>
        <w:t>Номинация конкурса</w:t>
      </w:r>
    </w:p>
    <w:p w14:paraId="219EE71C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i/>
          <w:sz w:val="26"/>
        </w:rPr>
      </w:pPr>
    </w:p>
    <w:p w14:paraId="6814DA89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i/>
          <w:sz w:val="26"/>
        </w:rPr>
      </w:pPr>
    </w:p>
    <w:p w14:paraId="0310B0E9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i/>
          <w:sz w:val="26"/>
        </w:rPr>
      </w:pPr>
    </w:p>
    <w:p w14:paraId="325F86C7" w14:textId="77777777" w:rsidR="000B2FF6" w:rsidRDefault="00D52A97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i/>
          <w:sz w:val="32"/>
        </w:rPr>
      </w:pPr>
      <w:r>
        <w:rPr>
          <w:i/>
          <w:sz w:val="32"/>
        </w:rPr>
        <w:t>Тема работы</w:t>
      </w:r>
    </w:p>
    <w:p w14:paraId="15C2599D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i/>
          <w:sz w:val="26"/>
        </w:rPr>
      </w:pPr>
    </w:p>
    <w:p w14:paraId="5BF493EE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i/>
          <w:sz w:val="26"/>
        </w:rPr>
      </w:pPr>
    </w:p>
    <w:p w14:paraId="50DBFEA1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i/>
          <w:sz w:val="26"/>
        </w:rPr>
      </w:pPr>
    </w:p>
    <w:p w14:paraId="22C45948" w14:textId="77777777" w:rsidR="000B2FF6" w:rsidRDefault="00D52A97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i/>
          <w:sz w:val="24"/>
        </w:rPr>
      </w:pPr>
      <w:r>
        <w:rPr>
          <w:i/>
          <w:sz w:val="24"/>
        </w:rPr>
        <w:t>фамилия, имя, отчество (полностью) автора работы,</w:t>
      </w:r>
    </w:p>
    <w:p w14:paraId="61A1DD1F" w14:textId="77777777" w:rsidR="000B2FF6" w:rsidRDefault="00D52A97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i/>
          <w:sz w:val="24"/>
        </w:rPr>
      </w:pPr>
      <w:r>
        <w:rPr>
          <w:i/>
          <w:sz w:val="24"/>
        </w:rPr>
        <w:t>класс, наименование образовательной организации,</w:t>
      </w:r>
    </w:p>
    <w:p w14:paraId="19ACD06C" w14:textId="77777777" w:rsidR="000B2FF6" w:rsidRDefault="00D52A97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i/>
          <w:sz w:val="24"/>
        </w:rPr>
      </w:pPr>
      <w:r>
        <w:rPr>
          <w:i/>
          <w:sz w:val="24"/>
        </w:rPr>
        <w:t>полный адрес, телефон образовательной организации,</w:t>
      </w:r>
    </w:p>
    <w:p w14:paraId="15C470C4" w14:textId="77777777" w:rsidR="000B2FF6" w:rsidRDefault="00D52A97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i/>
          <w:sz w:val="24"/>
        </w:rPr>
      </w:pPr>
      <w:r>
        <w:rPr>
          <w:i/>
          <w:sz w:val="24"/>
        </w:rPr>
        <w:t>фамилия, имя, отчество педагога (полностью),</w:t>
      </w:r>
    </w:p>
    <w:p w14:paraId="2C26C527" w14:textId="77777777" w:rsidR="000B2FF6" w:rsidRDefault="00D52A97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i/>
          <w:sz w:val="24"/>
        </w:rPr>
      </w:pPr>
      <w:r>
        <w:rPr>
          <w:i/>
          <w:sz w:val="24"/>
        </w:rPr>
        <w:t>должность, контактный телефон руководителя работы</w:t>
      </w:r>
    </w:p>
    <w:p w14:paraId="66663A9D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7AE383E1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05474FB2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1BC90402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09AB77E1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12229A3B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54837258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51C67A8D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4658523B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45578790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49F868E4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59DCDAE7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08C6B53A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4A23155C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right"/>
        <w:rPr>
          <w:sz w:val="24"/>
        </w:rPr>
      </w:pPr>
    </w:p>
    <w:p w14:paraId="3EF75977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4"/>
        </w:rPr>
      </w:pPr>
    </w:p>
    <w:p w14:paraId="32300B6A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4"/>
        </w:rPr>
      </w:pPr>
    </w:p>
    <w:p w14:paraId="7832AB89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4"/>
        </w:rPr>
      </w:pPr>
    </w:p>
    <w:p w14:paraId="4AEB924B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4"/>
        </w:rPr>
      </w:pPr>
    </w:p>
    <w:p w14:paraId="4A5813E6" w14:textId="77777777" w:rsidR="000B2FF6" w:rsidRDefault="000B2FF6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4"/>
        </w:rPr>
      </w:pPr>
    </w:p>
    <w:p w14:paraId="3000316D" w14:textId="77777777" w:rsidR="000B2FF6" w:rsidRDefault="00D52A97">
      <w:pPr>
        <w:pStyle w:val="33"/>
        <w:tabs>
          <w:tab w:val="left" w:pos="720"/>
          <w:tab w:val="left" w:pos="1418"/>
          <w:tab w:val="left" w:pos="3801"/>
        </w:tabs>
        <w:spacing w:line="276" w:lineRule="auto"/>
        <w:ind w:left="720" w:firstLine="0"/>
        <w:jc w:val="center"/>
        <w:rPr>
          <w:sz w:val="24"/>
        </w:rPr>
      </w:pPr>
      <w:r>
        <w:rPr>
          <w:sz w:val="24"/>
        </w:rPr>
        <w:t>Липецк - 2024</w:t>
      </w:r>
    </w:p>
    <w:p w14:paraId="1274F865" w14:textId="55B5E324" w:rsidR="000B2FF6" w:rsidRDefault="00D52A97">
      <w:pPr>
        <w:ind w:left="3540"/>
        <w:jc w:val="right"/>
      </w:pPr>
      <w:r>
        <w:lastRenderedPageBreak/>
        <w:t xml:space="preserve">Приложение </w:t>
      </w:r>
      <w:r w:rsidR="00707E74">
        <w:t>2</w:t>
      </w:r>
      <w:r>
        <w:t xml:space="preserve"> </w:t>
      </w:r>
    </w:p>
    <w:p w14:paraId="2C69ED58" w14:textId="77777777" w:rsidR="000B2FF6" w:rsidRDefault="000B2FF6">
      <w:pPr>
        <w:tabs>
          <w:tab w:val="left" w:pos="709"/>
        </w:tabs>
        <w:spacing w:line="276" w:lineRule="auto"/>
        <w:rPr>
          <w:b/>
        </w:rPr>
      </w:pPr>
    </w:p>
    <w:p w14:paraId="76C31AB6" w14:textId="77777777" w:rsidR="000B2FF6" w:rsidRDefault="000B2FF6">
      <w:pPr>
        <w:tabs>
          <w:tab w:val="left" w:pos="709"/>
        </w:tabs>
        <w:spacing w:line="276" w:lineRule="auto"/>
        <w:rPr>
          <w:b/>
        </w:rPr>
      </w:pPr>
    </w:p>
    <w:p w14:paraId="35E4BED7" w14:textId="77777777" w:rsidR="000B2FF6" w:rsidRDefault="00D52A97">
      <w:pPr>
        <w:tabs>
          <w:tab w:val="left" w:pos="709"/>
        </w:tabs>
        <w:spacing w:line="276" w:lineRule="auto"/>
        <w:rPr>
          <w:b/>
        </w:rPr>
      </w:pPr>
      <w:r>
        <w:rPr>
          <w:b/>
        </w:rPr>
        <w:t>Номинация «Декоративно-прикладное творчество»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0B2FF6" w14:paraId="52B6FA9F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085D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соответствие конкурсной работы тематике конкурса и номинации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8B7D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445F7B81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9927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полнота описания работы в аннотации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3C84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743C2173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DEE7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соответствие представленного материала нормам официальной символики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11FF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3D729326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335C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художественный уровень (качество исполнения работы)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08E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4FB96F64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F14B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создание художественного образа (оригинальное композиционное решение, цветовая и смысловая выразительность)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B7F1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3AAA0F71" w14:textId="77777777">
        <w:trPr>
          <w:trHeight w:val="286"/>
        </w:trPr>
        <w:tc>
          <w:tcPr>
            <w:tcW w:w="8330" w:type="dxa"/>
            <w:shd w:val="clear" w:color="auto" w:fill="auto"/>
          </w:tcPr>
          <w:p w14:paraId="17F33D2D" w14:textId="77777777" w:rsidR="000B2FF6" w:rsidRDefault="00D52A97">
            <w:pPr>
              <w:tabs>
                <w:tab w:val="left" w:pos="709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EA5C3" w14:textId="77777777" w:rsidR="000B2FF6" w:rsidRDefault="00D52A97">
            <w:pPr>
              <w:tabs>
                <w:tab w:val="left" w:pos="709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25 баллов</w:t>
            </w:r>
          </w:p>
        </w:tc>
      </w:tr>
    </w:tbl>
    <w:p w14:paraId="291F4795" w14:textId="77777777" w:rsidR="000B2FF6" w:rsidRDefault="000B2FF6">
      <w:pPr>
        <w:tabs>
          <w:tab w:val="left" w:pos="709"/>
        </w:tabs>
        <w:spacing w:line="276" w:lineRule="auto"/>
        <w:rPr>
          <w:b/>
        </w:rPr>
      </w:pPr>
    </w:p>
    <w:p w14:paraId="3009D754" w14:textId="77777777" w:rsidR="000B2FF6" w:rsidRDefault="00D52A97">
      <w:pPr>
        <w:tabs>
          <w:tab w:val="left" w:pos="709"/>
        </w:tabs>
        <w:spacing w:line="276" w:lineRule="auto"/>
        <w:rPr>
          <w:b/>
        </w:rPr>
      </w:pPr>
      <w:r>
        <w:rPr>
          <w:b/>
        </w:rPr>
        <w:t>Номинация «Литературное творчество»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0B2FF6" w14:paraId="1C702D67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6DD6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соответствие конкурсной работы тематике конкурса и номинации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66B0" w14:textId="77777777" w:rsidR="000B2FF6" w:rsidRDefault="00D52A97">
            <w:r>
              <w:t>5баллов</w:t>
            </w:r>
          </w:p>
        </w:tc>
      </w:tr>
      <w:tr w:rsidR="000B2FF6" w14:paraId="1088D31E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9C7E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последовательность и осмысленность изложения, выдержанность стиля,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399B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4EF68476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D746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смысловая цельность конкурсной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8D2A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2DBC01E8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748A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оригинальность идеи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AB85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06D3D7C6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ED09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глубина эмоционального и эстетического воздействия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3E3E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58FB7C2F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752A" w14:textId="77777777" w:rsidR="000B2FF6" w:rsidRDefault="00D52A97">
            <w:pPr>
              <w:tabs>
                <w:tab w:val="left" w:pos="709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8281" w14:textId="77777777" w:rsidR="000B2FF6" w:rsidRDefault="00D52A97">
            <w:pPr>
              <w:tabs>
                <w:tab w:val="left" w:pos="709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25 баллов</w:t>
            </w:r>
          </w:p>
        </w:tc>
      </w:tr>
    </w:tbl>
    <w:p w14:paraId="42D7F183" w14:textId="77777777" w:rsidR="000B2FF6" w:rsidRDefault="000B2FF6">
      <w:pPr>
        <w:tabs>
          <w:tab w:val="left" w:pos="709"/>
        </w:tabs>
        <w:spacing w:line="276" w:lineRule="auto"/>
        <w:rPr>
          <w:b/>
        </w:rPr>
      </w:pPr>
    </w:p>
    <w:p w14:paraId="715911A4" w14:textId="77777777" w:rsidR="000B2FF6" w:rsidRDefault="00D52A97">
      <w:pPr>
        <w:tabs>
          <w:tab w:val="left" w:pos="709"/>
        </w:tabs>
        <w:spacing w:line="276" w:lineRule="auto"/>
        <w:rPr>
          <w:b/>
        </w:rPr>
      </w:pPr>
      <w:r>
        <w:rPr>
          <w:b/>
        </w:rPr>
        <w:t>Номинация «Исследовательские работы»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0B2FF6" w14:paraId="4BD7BE8F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C5BB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соответствие конкурсной работы тематике конкурса и номинации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41DD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1D791885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6252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обоснованность темы исследования и её актуальности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AC9F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2401ED61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681A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соответствие структуре исследовательской работы и правилам оформления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99B8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34FC1538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6B4A" w14:textId="77777777" w:rsidR="000B2FF6" w:rsidRDefault="00D52A97">
            <w:pPr>
              <w:tabs>
                <w:tab w:val="left" w:pos="709"/>
              </w:tabs>
            </w:pPr>
            <w:r>
              <w:t>глубина раскрытия темы исследования, логика изложения материала, уровень самостоятельности выполнения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F9E9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60EF98E2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DA50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Использование достоверных научных источников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0826" w14:textId="77777777" w:rsidR="000B2FF6" w:rsidRDefault="00D52A97">
            <w:pPr>
              <w:jc w:val="center"/>
            </w:pPr>
            <w:r>
              <w:t>5 баллов</w:t>
            </w:r>
          </w:p>
        </w:tc>
      </w:tr>
      <w:tr w:rsidR="000B2FF6" w14:paraId="415A1A99" w14:textId="7777777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F256" w14:textId="77777777" w:rsidR="000B2FF6" w:rsidRDefault="00D52A97">
            <w:pPr>
              <w:tabs>
                <w:tab w:val="left" w:pos="709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BE15" w14:textId="77777777" w:rsidR="000B2FF6" w:rsidRDefault="00D52A97">
            <w:pPr>
              <w:tabs>
                <w:tab w:val="left" w:pos="709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25 баллов</w:t>
            </w:r>
          </w:p>
        </w:tc>
      </w:tr>
    </w:tbl>
    <w:p w14:paraId="38BB39CC" w14:textId="77777777" w:rsidR="000B2FF6" w:rsidRDefault="000B2FF6">
      <w:pPr>
        <w:tabs>
          <w:tab w:val="left" w:pos="709"/>
        </w:tabs>
        <w:spacing w:line="276" w:lineRule="auto"/>
        <w:rPr>
          <w:sz w:val="26"/>
        </w:rPr>
      </w:pPr>
    </w:p>
    <w:p w14:paraId="01A51544" w14:textId="77777777" w:rsidR="000B2FF6" w:rsidRDefault="000B2FF6">
      <w:pPr>
        <w:tabs>
          <w:tab w:val="left" w:pos="709"/>
        </w:tabs>
        <w:spacing w:line="276" w:lineRule="auto"/>
        <w:rPr>
          <w:sz w:val="26"/>
        </w:rPr>
      </w:pPr>
    </w:p>
    <w:p w14:paraId="352D7020" w14:textId="77777777" w:rsidR="000B2FF6" w:rsidRDefault="00D52A97">
      <w:pPr>
        <w:tabs>
          <w:tab w:val="left" w:pos="709"/>
        </w:tabs>
        <w:spacing w:line="276" w:lineRule="auto"/>
        <w:rPr>
          <w:b/>
        </w:rPr>
      </w:pPr>
      <w:r>
        <w:rPr>
          <w:b/>
        </w:rPr>
        <w:t>Номинация «Проекты региональной и муниципальной символики»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0B2FF6" w14:paraId="3FFBF8AC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4BBA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соответствие конкурсной работы тематике конкурса и номинации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E437" w14:textId="77777777" w:rsidR="000B2FF6" w:rsidRDefault="00D52A97">
            <w:r>
              <w:t>5 баллов</w:t>
            </w:r>
          </w:p>
        </w:tc>
      </w:tr>
      <w:tr w:rsidR="000B2FF6" w14:paraId="492DD66C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A2D2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обоснование выбора темы проекта с позиции личностной значимости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1EF0" w14:textId="77777777" w:rsidR="000B2FF6" w:rsidRDefault="00D52A97">
            <w:r>
              <w:t>5 баллов</w:t>
            </w:r>
          </w:p>
        </w:tc>
      </w:tr>
      <w:tr w:rsidR="000B2FF6" w14:paraId="6C485FA0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C32C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соответствие поставленных целей и задач теме и результатам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7C4D" w14:textId="77777777" w:rsidR="000B2FF6" w:rsidRDefault="00D52A97">
            <w:r>
              <w:t>5 баллов</w:t>
            </w:r>
          </w:p>
        </w:tc>
      </w:tr>
      <w:tr w:rsidR="000B2FF6" w14:paraId="2B03FE9C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6C2C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смысловая целостность конкурсной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8EF4" w14:textId="77777777" w:rsidR="000B2FF6" w:rsidRDefault="00D52A97">
            <w:r>
              <w:t>5 баллов</w:t>
            </w:r>
          </w:p>
        </w:tc>
      </w:tr>
      <w:tr w:rsidR="000B2FF6" w14:paraId="248E80EF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6396" w14:textId="77777777" w:rsidR="000B2FF6" w:rsidRDefault="00D52A97">
            <w:pPr>
              <w:tabs>
                <w:tab w:val="left" w:pos="709"/>
              </w:tabs>
              <w:spacing w:line="276" w:lineRule="auto"/>
            </w:pPr>
            <w:r>
              <w:t>практическая ценность результата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652F" w14:textId="77777777" w:rsidR="000B2FF6" w:rsidRDefault="00D52A97">
            <w:r>
              <w:t>5 баллов</w:t>
            </w:r>
          </w:p>
        </w:tc>
      </w:tr>
      <w:tr w:rsidR="000B2FF6" w14:paraId="5E7B4065" w14:textId="77777777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27E5" w14:textId="77777777" w:rsidR="000B2FF6" w:rsidRDefault="00D52A97">
            <w:pPr>
              <w:tabs>
                <w:tab w:val="left" w:pos="709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3238" w14:textId="77777777" w:rsidR="000B2FF6" w:rsidRDefault="00D52A97">
            <w:pPr>
              <w:tabs>
                <w:tab w:val="left" w:pos="709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25 баллов</w:t>
            </w:r>
          </w:p>
        </w:tc>
      </w:tr>
    </w:tbl>
    <w:p w14:paraId="0AA768D6" w14:textId="77777777" w:rsidR="000B2FF6" w:rsidRDefault="000B2FF6" w:rsidP="0064711C">
      <w:pPr>
        <w:sectPr w:rsidR="000B2F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418" w:header="709" w:footer="709" w:gutter="0"/>
          <w:cols w:space="720"/>
        </w:sectPr>
      </w:pPr>
    </w:p>
    <w:p w14:paraId="536DA0D9" w14:textId="0DC7AF43" w:rsidR="000B2FF6" w:rsidRDefault="00D52A97" w:rsidP="0064711C">
      <w:pPr>
        <w:jc w:val="right"/>
      </w:pPr>
      <w:r>
        <w:lastRenderedPageBreak/>
        <w:t xml:space="preserve">Приложение </w:t>
      </w:r>
      <w:r w:rsidR="00707E74">
        <w:t>3</w:t>
      </w:r>
    </w:p>
    <w:p w14:paraId="2FC08D22" w14:textId="77777777" w:rsidR="000B2FF6" w:rsidRDefault="00D52A97">
      <w:pPr>
        <w:ind w:left="8496"/>
        <w:jc w:val="both"/>
        <w:rPr>
          <w:sz w:val="28"/>
        </w:rPr>
      </w:pPr>
      <w:r>
        <w:rPr>
          <w:sz w:val="28"/>
        </w:rPr>
        <w:t xml:space="preserve"> </w:t>
      </w:r>
    </w:p>
    <w:p w14:paraId="08F32533" w14:textId="77777777" w:rsidR="000B2FF6" w:rsidRDefault="000B2FF6">
      <w:pPr>
        <w:widowControl w:val="0"/>
        <w:ind w:left="4560" w:firstLine="2244"/>
        <w:rPr>
          <w:sz w:val="28"/>
        </w:rPr>
      </w:pPr>
    </w:p>
    <w:p w14:paraId="72E6D2D1" w14:textId="77777777" w:rsidR="000B2FF6" w:rsidRDefault="00D52A97">
      <w:pPr>
        <w:widowControl w:val="0"/>
        <w:ind w:left="4560" w:firstLine="2244"/>
        <w:rPr>
          <w:sz w:val="28"/>
        </w:rPr>
      </w:pPr>
      <w:r>
        <w:rPr>
          <w:sz w:val="28"/>
        </w:rPr>
        <w:t>ЗАЯВКА</w:t>
      </w:r>
    </w:p>
    <w:p w14:paraId="1C328C19" w14:textId="77777777" w:rsidR="000B2FF6" w:rsidRDefault="00D52A97">
      <w:r>
        <w:t>Просим допустить к участию в Конкурсе работы обучающихся _________________________________________________________________</w:t>
      </w:r>
    </w:p>
    <w:p w14:paraId="5A354B69" w14:textId="77777777" w:rsidR="000B2FF6" w:rsidRDefault="00D52A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vertAlign w:val="superscript"/>
        </w:rPr>
        <w:t xml:space="preserve"> муниципальный район/округ</w:t>
      </w:r>
    </w:p>
    <w:p w14:paraId="499ADB0D" w14:textId="77777777" w:rsidR="000B2FF6" w:rsidRDefault="00D52A97">
      <w:r>
        <w:t>______________________________________________________________________________________________________ в следующем составе:</w:t>
      </w:r>
    </w:p>
    <w:p w14:paraId="54D26EBE" w14:textId="77777777" w:rsidR="000B2FF6" w:rsidRDefault="000B2FF6">
      <w:pPr>
        <w:pStyle w:val="af"/>
        <w:ind w:left="187" w:hanging="18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630"/>
        <w:gridCol w:w="1783"/>
        <w:gridCol w:w="1504"/>
        <w:gridCol w:w="1368"/>
        <w:gridCol w:w="2048"/>
        <w:gridCol w:w="2048"/>
        <w:gridCol w:w="1911"/>
        <w:gridCol w:w="2223"/>
      </w:tblGrid>
      <w:tr w:rsidR="000B2FF6" w14:paraId="022E929D" w14:textId="77777777">
        <w:trPr>
          <w:trHeight w:val="8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53E1" w14:textId="77777777" w:rsidR="000B2FF6" w:rsidRDefault="00D52A9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2371A4F3" w14:textId="77777777" w:rsidR="000B2FF6" w:rsidRDefault="00D52A9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B952" w14:textId="77777777" w:rsidR="000B2FF6" w:rsidRDefault="00D52A9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5DB9" w14:textId="77777777" w:rsidR="000B2FF6" w:rsidRDefault="00D52A9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Класс, образовательная организация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615E" w14:textId="77777777" w:rsidR="000B2FF6" w:rsidRDefault="00D52A9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 согласно Положению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20D9" w14:textId="77777777" w:rsidR="000B2FF6" w:rsidRDefault="00D52A9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0C89" w14:textId="77777777" w:rsidR="000B2FF6" w:rsidRDefault="00D52A9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A63B" w14:textId="77777777" w:rsidR="000B2FF6" w:rsidRDefault="00D52A9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облачное хранилище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03B2" w14:textId="77777777" w:rsidR="000B2FF6" w:rsidRDefault="000B2FF6">
            <w:pPr>
              <w:pStyle w:val="af"/>
              <w:tabs>
                <w:tab w:val="left" w:pos="1337"/>
              </w:tabs>
              <w:jc w:val="center"/>
              <w:rPr>
                <w:rFonts w:ascii="Times New Roman" w:hAnsi="Times New Roman"/>
              </w:rPr>
            </w:pPr>
          </w:p>
          <w:p w14:paraId="54AD8A78" w14:textId="77777777" w:rsidR="000B2FF6" w:rsidRDefault="00D52A9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14:paraId="20A61063" w14:textId="77777777" w:rsidR="000B2FF6" w:rsidRDefault="00D52A97">
            <w:pPr>
              <w:pStyle w:val="af"/>
              <w:tabs>
                <w:tab w:val="left" w:pos="13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руководителя</w:t>
            </w:r>
          </w:p>
          <w:p w14:paraId="1DCF63EF" w14:textId="77777777" w:rsidR="000B2FF6" w:rsidRDefault="000B2FF6">
            <w:pPr>
              <w:pStyle w:val="af"/>
              <w:tabs>
                <w:tab w:val="left" w:pos="13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839E" w14:textId="77777777" w:rsidR="000B2FF6" w:rsidRDefault="00D52A97">
            <w:pPr>
              <w:pStyle w:val="af"/>
              <w:tabs>
                <w:tab w:val="left" w:pos="13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  <w:p w14:paraId="117B1C4B" w14:textId="77777777" w:rsidR="000B2FF6" w:rsidRDefault="00D52A97">
            <w:pPr>
              <w:pStyle w:val="af"/>
              <w:tabs>
                <w:tab w:val="left" w:pos="13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место работы</w:t>
            </w:r>
          </w:p>
          <w:p w14:paraId="3AF91F32" w14:textId="77777777" w:rsidR="000B2FF6" w:rsidRDefault="00D52A97">
            <w:pPr>
              <w:pStyle w:val="af"/>
              <w:tabs>
                <w:tab w:val="left" w:pos="133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 сокращений)</w:t>
            </w:r>
          </w:p>
        </w:tc>
      </w:tr>
      <w:tr w:rsidR="000B2FF6" w14:paraId="1BD03FF4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5585" w14:textId="77777777" w:rsidR="000B2FF6" w:rsidRDefault="000B2FF6">
            <w:pPr>
              <w:pStyle w:val="af"/>
              <w:numPr>
                <w:ilvl w:val="0"/>
                <w:numId w:val="7"/>
              </w:numPr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A9E8" w14:textId="77777777" w:rsidR="000B2FF6" w:rsidRDefault="000B2FF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0AEA" w14:textId="77777777" w:rsidR="000B2FF6" w:rsidRDefault="000B2FF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807C" w14:textId="77777777" w:rsidR="000B2FF6" w:rsidRDefault="000B2FF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E7D8" w14:textId="77777777" w:rsidR="000B2FF6" w:rsidRDefault="000B2FF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184B" w14:textId="77777777" w:rsidR="000B2FF6" w:rsidRDefault="000B2FF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D262" w14:textId="77777777" w:rsidR="000B2FF6" w:rsidRDefault="000B2FF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CAF9" w14:textId="77777777" w:rsidR="000B2FF6" w:rsidRDefault="000B2FF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9655" w14:textId="77777777" w:rsidR="000B2FF6" w:rsidRDefault="000B2FF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2FF6" w14:paraId="78A20ED9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3DE6" w14:textId="77777777" w:rsidR="000B2FF6" w:rsidRDefault="000B2FF6">
            <w:pPr>
              <w:pStyle w:val="af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5441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831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ACD4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105D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756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6921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D7D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90D6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B2FF6" w14:paraId="202895E6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8201" w14:textId="77777777" w:rsidR="000B2FF6" w:rsidRDefault="000B2FF6">
            <w:pPr>
              <w:pStyle w:val="af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6537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A467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F0D1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3CE6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F527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E2D0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12F6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598E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B2FF6" w14:paraId="257727AD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4F07" w14:textId="77777777" w:rsidR="000B2FF6" w:rsidRDefault="000B2FF6">
            <w:pPr>
              <w:pStyle w:val="af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B67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B2C9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7FDE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FFD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ACAB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FB34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E6FC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3D5F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B2FF6" w14:paraId="332A2A7C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DA3C" w14:textId="77777777" w:rsidR="000B2FF6" w:rsidRDefault="000B2FF6">
            <w:pPr>
              <w:pStyle w:val="af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1E18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4095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6101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4B24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6D82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EE5D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355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ACEF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B2FF6" w14:paraId="1411A9C5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B2D5" w14:textId="77777777" w:rsidR="000B2FF6" w:rsidRDefault="000B2FF6">
            <w:pPr>
              <w:pStyle w:val="af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82C6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C743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2D4E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EC9F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36B9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426F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4D1B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C1CD" w14:textId="77777777" w:rsidR="000B2FF6" w:rsidRDefault="000B2FF6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4AAAB4F" w14:textId="77777777" w:rsidR="000B2FF6" w:rsidRDefault="00D52A97">
      <w:pPr>
        <w:pStyle w:val="af"/>
        <w:ind w:firstLine="426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8"/>
          <w:sz w:val="24"/>
        </w:rPr>
        <w:tab/>
      </w:r>
      <w:r>
        <w:rPr>
          <w:rFonts w:ascii="Times New Roman" w:hAnsi="Times New Roman"/>
          <w:spacing w:val="-8"/>
          <w:sz w:val="24"/>
        </w:rPr>
        <w:tab/>
      </w:r>
      <w:r>
        <w:rPr>
          <w:rFonts w:ascii="Times New Roman" w:hAnsi="Times New Roman"/>
          <w:spacing w:val="-8"/>
          <w:sz w:val="24"/>
        </w:rPr>
        <w:tab/>
      </w:r>
    </w:p>
    <w:p w14:paraId="227AA6C8" w14:textId="77777777" w:rsidR="000B2FF6" w:rsidRDefault="000B2FF6">
      <w:pPr>
        <w:pStyle w:val="af"/>
        <w:ind w:firstLine="426"/>
        <w:jc w:val="both"/>
        <w:rPr>
          <w:rFonts w:ascii="Times New Roman" w:hAnsi="Times New Roman"/>
          <w:spacing w:val="-8"/>
          <w:sz w:val="24"/>
        </w:rPr>
      </w:pPr>
    </w:p>
    <w:p w14:paraId="565CF928" w14:textId="77777777" w:rsidR="000B2FF6" w:rsidRDefault="00D52A97">
      <w:pPr>
        <w:pStyle w:val="af"/>
        <w:ind w:firstLine="426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8"/>
          <w:sz w:val="24"/>
        </w:rPr>
        <w:t>Подпись руководителя МОУО</w:t>
      </w:r>
      <w:r>
        <w:rPr>
          <w:rFonts w:ascii="Times New Roman" w:hAnsi="Times New Roman"/>
          <w:spacing w:val="-8"/>
          <w:sz w:val="24"/>
        </w:rPr>
        <w:tab/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8"/>
          <w:sz w:val="24"/>
        </w:rPr>
        <w:tab/>
        <w:t xml:space="preserve">   Расшифровка подписи  (Ф.И.О.)</w:t>
      </w:r>
    </w:p>
    <w:p w14:paraId="47CF5DB4" w14:textId="77777777" w:rsidR="000B2FF6" w:rsidRDefault="000B2FF6">
      <w:pPr>
        <w:pStyle w:val="af"/>
        <w:ind w:firstLine="426"/>
        <w:jc w:val="both"/>
        <w:rPr>
          <w:rFonts w:ascii="Times New Roman" w:hAnsi="Times New Roman"/>
          <w:spacing w:val="-8"/>
          <w:sz w:val="24"/>
        </w:rPr>
      </w:pPr>
    </w:p>
    <w:p w14:paraId="794AAAFD" w14:textId="77777777" w:rsidR="000B2FF6" w:rsidRDefault="000B2FF6">
      <w:pPr>
        <w:pStyle w:val="af"/>
        <w:ind w:firstLine="708"/>
        <w:jc w:val="both"/>
        <w:rPr>
          <w:rFonts w:ascii="Times New Roman" w:hAnsi="Times New Roman"/>
          <w:spacing w:val="-8"/>
          <w:sz w:val="24"/>
        </w:rPr>
      </w:pPr>
    </w:p>
    <w:p w14:paraId="408E9BA1" w14:textId="77777777" w:rsidR="000B2FF6" w:rsidRDefault="000B2FF6">
      <w:pPr>
        <w:jc w:val="both"/>
        <w:rPr>
          <w:b/>
        </w:rPr>
      </w:pPr>
    </w:p>
    <w:p w14:paraId="39F542BC" w14:textId="77777777" w:rsidR="000B2FF6" w:rsidRDefault="00D52A97">
      <w:pPr>
        <w:jc w:val="both"/>
      </w:pPr>
      <w:r>
        <w:rPr>
          <w:b/>
        </w:rPr>
        <w:t>Примечание:</w:t>
      </w:r>
      <w:r>
        <w:t xml:space="preserve"> Все сведения даются полностью, без сокращений, за исключением общепринятых.</w:t>
      </w:r>
    </w:p>
    <w:p w14:paraId="110DF892" w14:textId="77777777" w:rsidR="000B2FF6" w:rsidRDefault="000B2FF6"/>
    <w:p w14:paraId="6005BD72" w14:textId="77777777" w:rsidR="000B2FF6" w:rsidRDefault="000B2FF6">
      <w:pPr>
        <w:tabs>
          <w:tab w:val="left" w:pos="709"/>
        </w:tabs>
        <w:jc w:val="center"/>
      </w:pPr>
    </w:p>
    <w:p w14:paraId="5741B865" w14:textId="77777777" w:rsidR="000B2FF6" w:rsidRDefault="000B2FF6"/>
    <w:sectPr w:rsidR="000B2F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3F59" w14:textId="77777777" w:rsidR="00B66985" w:rsidRDefault="00B66985">
      <w:r>
        <w:separator/>
      </w:r>
    </w:p>
  </w:endnote>
  <w:endnote w:type="continuationSeparator" w:id="0">
    <w:p w14:paraId="0F84E19E" w14:textId="77777777" w:rsidR="00B66985" w:rsidRDefault="00B6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C607" w14:textId="77777777" w:rsidR="000B2FF6" w:rsidRDefault="000B2FF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E9BE" w14:textId="77777777" w:rsidR="000B2FF6" w:rsidRDefault="00D52A97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C7D02A6" w14:textId="77777777" w:rsidR="000B2FF6" w:rsidRDefault="000B2FF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8E0A" w14:textId="77777777" w:rsidR="000B2FF6" w:rsidRDefault="000B2FF6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97F5" w14:textId="77777777" w:rsidR="000B2FF6" w:rsidRDefault="000B2FF6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EA19" w14:textId="77777777" w:rsidR="000B2FF6" w:rsidRDefault="00D52A97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3F9BCB6" w14:textId="77777777" w:rsidR="000B2FF6" w:rsidRDefault="000B2FF6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28CA" w14:textId="77777777" w:rsidR="000B2FF6" w:rsidRDefault="000B2F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ACE1" w14:textId="77777777" w:rsidR="00B66985" w:rsidRDefault="00B66985">
      <w:r>
        <w:separator/>
      </w:r>
    </w:p>
  </w:footnote>
  <w:footnote w:type="continuationSeparator" w:id="0">
    <w:p w14:paraId="0EA0A2A8" w14:textId="77777777" w:rsidR="00B66985" w:rsidRDefault="00B6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2F45" w14:textId="77777777" w:rsidR="000B2FF6" w:rsidRDefault="000B2F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C9C8" w14:textId="77777777" w:rsidR="000B2FF6" w:rsidRDefault="00D52A97">
    <w:pPr>
      <w:pStyle w:val="af3"/>
      <w:spacing w:line="12" w:lineRule="auto"/>
      <w:jc w:val="left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D65B16" wp14:editId="347129AB">
              <wp:simplePos x="0" y="0"/>
              <wp:positionH relativeFrom="page">
                <wp:posOffset>3929380</wp:posOffset>
              </wp:positionH>
              <wp:positionV relativeFrom="page">
                <wp:posOffset>349885</wp:posOffset>
              </wp:positionV>
              <wp:extent cx="1524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DFD8C" w14:textId="77777777" w:rsidR="000B2FF6" w:rsidRDefault="000B2FF6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65B16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309.4pt;margin-top:27.55pt;width:12pt;height:15.3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" filled="f" stroked="f">
              <v:textbox inset="0,0,0,0">
                <w:txbxContent>
                  <w:p w14:paraId="69CDFD8C" w14:textId="77777777" w:rsidR="000B2FF6" w:rsidRDefault="000B2FF6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E2CD" w14:textId="77777777" w:rsidR="000B2FF6" w:rsidRDefault="000B2FF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91D0" w14:textId="77777777" w:rsidR="000B2FF6" w:rsidRDefault="000B2FF6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19C" w14:textId="77777777" w:rsidR="000B2FF6" w:rsidRDefault="00D52A97">
    <w:pPr>
      <w:pStyle w:val="af3"/>
      <w:spacing w:line="12" w:lineRule="auto"/>
      <w:jc w:val="left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585451" wp14:editId="7BA7A766">
              <wp:simplePos x="0" y="0"/>
              <wp:positionH relativeFrom="page">
                <wp:posOffset>3929380</wp:posOffset>
              </wp:positionH>
              <wp:positionV relativeFrom="page">
                <wp:posOffset>349885</wp:posOffset>
              </wp:positionV>
              <wp:extent cx="152400" cy="1943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A3901" w14:textId="77777777" w:rsidR="000B2FF6" w:rsidRDefault="000B2FF6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85451"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margin-left:309.4pt;margin-top:27.55pt;width:12pt;height:15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" filled="f" stroked="f">
              <v:textbox inset="0,0,0,0">
                <w:txbxContent>
                  <w:p w14:paraId="673A3901" w14:textId="77777777" w:rsidR="000B2FF6" w:rsidRDefault="000B2FF6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F8DD" w14:textId="77777777" w:rsidR="000B2FF6" w:rsidRDefault="000B2F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F51"/>
    <w:multiLevelType w:val="multilevel"/>
    <w:tmpl w:val="FF7492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F5070A"/>
    <w:multiLevelType w:val="multilevel"/>
    <w:tmpl w:val="63EA6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314C"/>
    <w:multiLevelType w:val="multilevel"/>
    <w:tmpl w:val="E578B3F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%2.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3" w15:restartNumberingAfterBreak="0">
    <w:nsid w:val="2BC14DCD"/>
    <w:multiLevelType w:val="multilevel"/>
    <w:tmpl w:val="EA66D62C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left" w:pos="1155"/>
        </w:tabs>
        <w:ind w:left="1155" w:hanging="795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4" w15:restartNumberingAfterBreak="0">
    <w:nsid w:val="32B57AC9"/>
    <w:multiLevelType w:val="multilevel"/>
    <w:tmpl w:val="6646FF3E"/>
    <w:lvl w:ilvl="0">
      <w:start w:val="5"/>
      <w:numFmt w:val="decimal"/>
      <w:lvlText w:val="%1."/>
      <w:lvlJc w:val="left"/>
      <w:pPr>
        <w:tabs>
          <w:tab w:val="left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b w:val="0"/>
      </w:rPr>
    </w:lvl>
  </w:abstractNum>
  <w:abstractNum w:abstractNumId="5" w15:restartNumberingAfterBreak="0">
    <w:nsid w:val="563F7F9F"/>
    <w:multiLevelType w:val="multilevel"/>
    <w:tmpl w:val="9FD411C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6B07765"/>
    <w:multiLevelType w:val="multilevel"/>
    <w:tmpl w:val="5F3C0E9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F6"/>
    <w:rsid w:val="000B2FF6"/>
    <w:rsid w:val="000D4D81"/>
    <w:rsid w:val="000E0E3D"/>
    <w:rsid w:val="003961E1"/>
    <w:rsid w:val="003D7D48"/>
    <w:rsid w:val="0064711C"/>
    <w:rsid w:val="006D452C"/>
    <w:rsid w:val="006F4A99"/>
    <w:rsid w:val="006F6624"/>
    <w:rsid w:val="00707E74"/>
    <w:rsid w:val="00822D26"/>
    <w:rsid w:val="009F5955"/>
    <w:rsid w:val="00B66985"/>
    <w:rsid w:val="00CB4E8C"/>
    <w:rsid w:val="00D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D8D3"/>
  <w15:docId w15:val="{2282F22A-479F-4AB9-8D2D-9684539B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organictitlecontentspan">
    <w:name w:val="organictitlecontentspan"/>
    <w:basedOn w:val="13"/>
    <w:link w:val="organictitlecontentspan0"/>
  </w:style>
  <w:style w:type="character" w:customStyle="1" w:styleId="organictitlecontentspan0">
    <w:name w:val="organictitlecontentspan"/>
    <w:basedOn w:val="a0"/>
    <w:link w:val="organictitlecontentspan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3">
    <w:name w:val="Основной текст3"/>
    <w:basedOn w:val="a"/>
    <w:link w:val="34"/>
    <w:pPr>
      <w:spacing w:line="322" w:lineRule="exact"/>
      <w:ind w:hanging="660"/>
    </w:pPr>
    <w:rPr>
      <w:sz w:val="28"/>
    </w:rPr>
  </w:style>
  <w:style w:type="character" w:customStyle="1" w:styleId="34">
    <w:name w:val="Основной текст3"/>
    <w:basedOn w:val="1"/>
    <w:link w:val="33"/>
    <w:rPr>
      <w:rFonts w:ascii="Times New Roman" w:hAnsi="Times New Roman"/>
      <w:color w:val="000000"/>
      <w:sz w:val="28"/>
    </w:rPr>
  </w:style>
  <w:style w:type="paragraph" w:customStyle="1" w:styleId="13">
    <w:name w:val="Основной шрифт абзаца1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Plain Text"/>
    <w:basedOn w:val="a"/>
    <w:link w:val="af0"/>
    <w:rPr>
      <w:rFonts w:ascii="Courier New" w:hAnsi="Courier New"/>
      <w:sz w:val="20"/>
    </w:rPr>
  </w:style>
  <w:style w:type="character" w:customStyle="1" w:styleId="af0">
    <w:name w:val="Текст Знак"/>
    <w:basedOn w:val="1"/>
    <w:link w:val="af"/>
    <w:rPr>
      <w:rFonts w:ascii="Courier New" w:hAnsi="Courier New"/>
      <w:sz w:val="20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3">
    <w:name w:val="Body Text"/>
    <w:basedOn w:val="a"/>
    <w:link w:val="af4"/>
    <w:pPr>
      <w:widowControl w:val="0"/>
      <w:jc w:val="both"/>
    </w:pPr>
    <w:rPr>
      <w:sz w:val="28"/>
    </w:rPr>
  </w:style>
  <w:style w:type="character" w:customStyle="1" w:styleId="af4">
    <w:name w:val="Основной текст Знак"/>
    <w:basedOn w:val="1"/>
    <w:link w:val="af3"/>
    <w:rPr>
      <w:rFonts w:ascii="Times New Roman" w:hAnsi="Times New Roman"/>
      <w:sz w:val="28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Unresolved Mention"/>
    <w:basedOn w:val="a0"/>
    <w:uiPriority w:val="99"/>
    <w:semiHidden/>
    <w:unhideWhenUsed/>
    <w:rsid w:val="006D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entr.terbuny@mail.r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2024-09-12T06:26:00Z</cp:lastPrinted>
  <dcterms:created xsi:type="dcterms:W3CDTF">2024-09-11T10:32:00Z</dcterms:created>
  <dcterms:modified xsi:type="dcterms:W3CDTF">2024-09-12T06:28:00Z</dcterms:modified>
</cp:coreProperties>
</file>