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21D0B" w14:textId="77777777" w:rsidR="0084698B" w:rsidRPr="0084698B" w:rsidRDefault="0084698B" w:rsidP="0084698B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84698B">
        <w:rPr>
          <w:rFonts w:ascii="Times New Roman" w:hAnsi="Times New Roman"/>
          <w:sz w:val="28"/>
          <w:szCs w:val="28"/>
        </w:rPr>
        <w:t>МБУ ДО «Центр внешкольной работы с детьми и подростками»</w:t>
      </w:r>
    </w:p>
    <w:p w14:paraId="2390F308" w14:textId="77777777" w:rsidR="0084698B" w:rsidRPr="0084698B" w:rsidRDefault="0084698B" w:rsidP="0084698B">
      <w:pPr>
        <w:jc w:val="center"/>
        <w:rPr>
          <w:rFonts w:ascii="Times New Roman" w:hAnsi="Times New Roman"/>
          <w:sz w:val="28"/>
          <w:szCs w:val="28"/>
        </w:rPr>
      </w:pPr>
    </w:p>
    <w:p w14:paraId="0AC8510D" w14:textId="77777777" w:rsidR="0084698B" w:rsidRPr="0084698B" w:rsidRDefault="0084698B" w:rsidP="0084698B">
      <w:pPr>
        <w:jc w:val="center"/>
        <w:rPr>
          <w:rFonts w:ascii="Times New Roman" w:hAnsi="Times New Roman"/>
          <w:sz w:val="28"/>
          <w:szCs w:val="28"/>
        </w:rPr>
      </w:pPr>
      <w:r w:rsidRPr="0084698B">
        <w:rPr>
          <w:rFonts w:ascii="Times New Roman" w:hAnsi="Times New Roman"/>
          <w:sz w:val="28"/>
          <w:szCs w:val="28"/>
        </w:rPr>
        <w:t>ПРИКАЗ</w:t>
      </w:r>
    </w:p>
    <w:p w14:paraId="41DA1CB7" w14:textId="77777777" w:rsidR="0084698B" w:rsidRPr="0084698B" w:rsidRDefault="0084698B" w:rsidP="0084698B">
      <w:pPr>
        <w:jc w:val="both"/>
        <w:rPr>
          <w:rFonts w:ascii="Times New Roman" w:hAnsi="Times New Roman"/>
          <w:sz w:val="28"/>
          <w:szCs w:val="28"/>
        </w:rPr>
      </w:pPr>
    </w:p>
    <w:p w14:paraId="678C6CC6" w14:textId="77777777" w:rsidR="0084698B" w:rsidRPr="0084698B" w:rsidRDefault="0084698B" w:rsidP="0084698B">
      <w:pPr>
        <w:jc w:val="both"/>
        <w:rPr>
          <w:rFonts w:ascii="Times New Roman" w:hAnsi="Times New Roman"/>
          <w:sz w:val="28"/>
          <w:szCs w:val="28"/>
        </w:rPr>
      </w:pPr>
      <w:r w:rsidRPr="0084698B">
        <w:rPr>
          <w:rFonts w:ascii="Times New Roman" w:hAnsi="Times New Roman"/>
          <w:sz w:val="28"/>
          <w:szCs w:val="28"/>
        </w:rPr>
        <w:t xml:space="preserve">от 28.03.2025г                                                                                                 №   </w:t>
      </w:r>
    </w:p>
    <w:p w14:paraId="1135CF09" w14:textId="77777777" w:rsidR="0084698B" w:rsidRPr="0084698B" w:rsidRDefault="0084698B" w:rsidP="0084698B">
      <w:pPr>
        <w:jc w:val="both"/>
        <w:rPr>
          <w:rFonts w:ascii="Times New Roman" w:hAnsi="Times New Roman"/>
          <w:sz w:val="28"/>
          <w:szCs w:val="28"/>
        </w:rPr>
      </w:pPr>
    </w:p>
    <w:p w14:paraId="58543D59" w14:textId="77777777" w:rsidR="0084698B" w:rsidRPr="0084698B" w:rsidRDefault="0084698B" w:rsidP="0084698B">
      <w:pPr>
        <w:rPr>
          <w:rFonts w:ascii="Times New Roman" w:hAnsi="Times New Roman"/>
          <w:sz w:val="28"/>
          <w:szCs w:val="28"/>
        </w:rPr>
      </w:pPr>
      <w:r w:rsidRPr="0084698B">
        <w:rPr>
          <w:rFonts w:ascii="Times New Roman" w:hAnsi="Times New Roman"/>
          <w:bCs/>
          <w:sz w:val="28"/>
          <w:szCs w:val="28"/>
        </w:rPr>
        <w:t xml:space="preserve">Об организации </w:t>
      </w:r>
      <w:proofErr w:type="gramStart"/>
      <w:r w:rsidRPr="0084698B">
        <w:rPr>
          <w:rFonts w:ascii="Times New Roman" w:hAnsi="Times New Roman"/>
          <w:bCs/>
          <w:sz w:val="28"/>
          <w:szCs w:val="28"/>
        </w:rPr>
        <w:t>и  проведении</w:t>
      </w:r>
      <w:proofErr w:type="gramEnd"/>
      <w:r w:rsidRPr="0084698B">
        <w:rPr>
          <w:rFonts w:ascii="Times New Roman" w:hAnsi="Times New Roman"/>
          <w:bCs/>
          <w:sz w:val="28"/>
          <w:szCs w:val="28"/>
        </w:rPr>
        <w:t xml:space="preserve"> муниципального этапа Всероссийского </w:t>
      </w:r>
      <w:r w:rsidRPr="0084698B">
        <w:rPr>
          <w:rFonts w:ascii="Times New Roman" w:hAnsi="Times New Roman"/>
          <w:sz w:val="28"/>
          <w:szCs w:val="28"/>
        </w:rPr>
        <w:t xml:space="preserve"> </w:t>
      </w:r>
    </w:p>
    <w:p w14:paraId="32C25833" w14:textId="77777777" w:rsidR="0084698B" w:rsidRPr="0084698B" w:rsidRDefault="0084698B" w:rsidP="0084698B">
      <w:pPr>
        <w:rPr>
          <w:rFonts w:ascii="Times New Roman" w:hAnsi="Times New Roman"/>
          <w:bCs/>
          <w:sz w:val="28"/>
          <w:szCs w:val="28"/>
        </w:rPr>
      </w:pPr>
      <w:r w:rsidRPr="0084698B">
        <w:rPr>
          <w:rFonts w:ascii="Times New Roman" w:hAnsi="Times New Roman"/>
          <w:sz w:val="28"/>
          <w:szCs w:val="28"/>
        </w:rPr>
        <w:t xml:space="preserve">детского фестиваля народной культуры «Наследники традиций»   </w:t>
      </w:r>
    </w:p>
    <w:p w14:paraId="64BE6056" w14:textId="77777777" w:rsidR="0084698B" w:rsidRPr="0084698B" w:rsidRDefault="0084698B" w:rsidP="0084698B">
      <w:pPr>
        <w:rPr>
          <w:rFonts w:ascii="Times New Roman" w:hAnsi="Times New Roman"/>
          <w:sz w:val="28"/>
          <w:szCs w:val="28"/>
        </w:rPr>
      </w:pPr>
      <w:r w:rsidRPr="008469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82ABD7" w14:textId="77777777" w:rsidR="0084698B" w:rsidRPr="0084698B" w:rsidRDefault="0084698B" w:rsidP="0084698B">
      <w:pPr>
        <w:jc w:val="both"/>
        <w:rPr>
          <w:rFonts w:ascii="Times New Roman" w:hAnsi="Times New Roman"/>
          <w:sz w:val="28"/>
          <w:szCs w:val="28"/>
        </w:rPr>
      </w:pPr>
      <w:r w:rsidRPr="0084698B">
        <w:rPr>
          <w:rFonts w:ascii="Times New Roman" w:hAnsi="Times New Roman"/>
          <w:sz w:val="28"/>
          <w:szCs w:val="28"/>
        </w:rPr>
        <w:t xml:space="preserve">      В соответствии с   планом работы ЦВР, в целях выявления, развития и поддержки детей, проявляющих способности в области народной культуры и искусства, приобщения их к ценностям этнокультурного наследия Липецкой области</w:t>
      </w:r>
    </w:p>
    <w:p w14:paraId="0E0746D4" w14:textId="77777777" w:rsidR="0084698B" w:rsidRPr="0084698B" w:rsidRDefault="0084698B" w:rsidP="0084698B">
      <w:pPr>
        <w:jc w:val="both"/>
        <w:rPr>
          <w:rFonts w:ascii="Times New Roman" w:hAnsi="Times New Roman"/>
          <w:sz w:val="28"/>
          <w:szCs w:val="28"/>
        </w:rPr>
      </w:pPr>
      <w:r w:rsidRPr="0084698B">
        <w:rPr>
          <w:rFonts w:ascii="Times New Roman" w:hAnsi="Times New Roman"/>
          <w:sz w:val="28"/>
          <w:szCs w:val="28"/>
        </w:rPr>
        <w:t>ПРИКАЗЫВАЮ:</w:t>
      </w:r>
    </w:p>
    <w:p w14:paraId="4834DFE6" w14:textId="77777777" w:rsidR="0084698B" w:rsidRPr="0084698B" w:rsidRDefault="0084698B" w:rsidP="0084698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4698B">
        <w:rPr>
          <w:sz w:val="28"/>
          <w:szCs w:val="28"/>
        </w:rPr>
        <w:t>Назначить муниципальным оператором фестиваля методиста Бородкину Т.Н.</w:t>
      </w:r>
    </w:p>
    <w:p w14:paraId="2F7E4CD4" w14:textId="77777777" w:rsidR="0084698B" w:rsidRPr="0084698B" w:rsidRDefault="0084698B" w:rsidP="0084698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4698B">
        <w:rPr>
          <w:sz w:val="28"/>
          <w:szCs w:val="28"/>
        </w:rPr>
        <w:t xml:space="preserve">Методисту </w:t>
      </w:r>
      <w:proofErr w:type="spellStart"/>
      <w:r w:rsidRPr="0084698B">
        <w:rPr>
          <w:sz w:val="28"/>
          <w:szCs w:val="28"/>
        </w:rPr>
        <w:t>Бородкиной</w:t>
      </w:r>
      <w:proofErr w:type="spellEnd"/>
      <w:r w:rsidRPr="0084698B">
        <w:rPr>
          <w:sz w:val="28"/>
          <w:szCs w:val="28"/>
        </w:rPr>
        <w:t xml:space="preserve"> Т.Н.:</w:t>
      </w:r>
    </w:p>
    <w:p w14:paraId="1B56256D" w14:textId="77777777" w:rsidR="0084698B" w:rsidRPr="0084698B" w:rsidRDefault="0084698B" w:rsidP="0084698B">
      <w:pPr>
        <w:jc w:val="both"/>
        <w:rPr>
          <w:rFonts w:ascii="Times New Roman" w:hAnsi="Times New Roman"/>
          <w:bCs/>
          <w:sz w:val="28"/>
          <w:szCs w:val="28"/>
        </w:rPr>
      </w:pPr>
      <w:r w:rsidRPr="0084698B">
        <w:rPr>
          <w:rFonts w:ascii="Times New Roman" w:hAnsi="Times New Roman"/>
          <w:sz w:val="28"/>
          <w:szCs w:val="28"/>
        </w:rPr>
        <w:t>2.</w:t>
      </w:r>
      <w:proofErr w:type="gramStart"/>
      <w:r w:rsidRPr="0084698B">
        <w:rPr>
          <w:rFonts w:ascii="Times New Roman" w:hAnsi="Times New Roman"/>
          <w:sz w:val="28"/>
          <w:szCs w:val="28"/>
        </w:rPr>
        <w:t>1.Организовать</w:t>
      </w:r>
      <w:proofErr w:type="gramEnd"/>
      <w:r w:rsidRPr="0084698B">
        <w:rPr>
          <w:rFonts w:ascii="Times New Roman" w:hAnsi="Times New Roman"/>
          <w:sz w:val="28"/>
          <w:szCs w:val="28"/>
        </w:rPr>
        <w:t xml:space="preserve"> и провести  в период с 27 по 03 апреля 2025 года муниципальный  этап  </w:t>
      </w:r>
      <w:r w:rsidRPr="0084698B">
        <w:rPr>
          <w:rFonts w:ascii="Times New Roman" w:hAnsi="Times New Roman"/>
          <w:bCs/>
          <w:sz w:val="28"/>
          <w:szCs w:val="28"/>
        </w:rPr>
        <w:t xml:space="preserve">Всероссийского </w:t>
      </w:r>
      <w:r w:rsidRPr="0084698B">
        <w:rPr>
          <w:rFonts w:ascii="Times New Roman" w:hAnsi="Times New Roman"/>
          <w:sz w:val="28"/>
          <w:szCs w:val="28"/>
        </w:rPr>
        <w:t xml:space="preserve"> детского фестиваля народной культуры «Наследники традиций»   </w:t>
      </w:r>
    </w:p>
    <w:p w14:paraId="52E69A38" w14:textId="77777777" w:rsidR="0084698B" w:rsidRPr="0084698B" w:rsidRDefault="0084698B" w:rsidP="0084698B">
      <w:pPr>
        <w:pStyle w:val="a5"/>
        <w:ind w:left="60" w:firstLine="0"/>
        <w:jc w:val="both"/>
        <w:rPr>
          <w:sz w:val="28"/>
          <w:szCs w:val="28"/>
        </w:rPr>
      </w:pPr>
      <w:r w:rsidRPr="0084698B">
        <w:rPr>
          <w:sz w:val="28"/>
          <w:szCs w:val="28"/>
        </w:rPr>
        <w:t>в соответствии с Положением;</w:t>
      </w:r>
    </w:p>
    <w:p w14:paraId="73B72517" w14:textId="77777777" w:rsidR="0084698B" w:rsidRPr="0084698B" w:rsidRDefault="0084698B" w:rsidP="0084698B">
      <w:pPr>
        <w:jc w:val="both"/>
        <w:rPr>
          <w:rFonts w:ascii="Times New Roman" w:hAnsi="Times New Roman"/>
          <w:bCs/>
          <w:sz w:val="28"/>
          <w:szCs w:val="28"/>
        </w:rPr>
      </w:pPr>
      <w:r w:rsidRPr="0084698B">
        <w:rPr>
          <w:rFonts w:ascii="Times New Roman" w:hAnsi="Times New Roman"/>
          <w:sz w:val="28"/>
          <w:szCs w:val="28"/>
        </w:rPr>
        <w:t>2.</w:t>
      </w:r>
      <w:proofErr w:type="gramStart"/>
      <w:r w:rsidRPr="0084698B">
        <w:rPr>
          <w:rFonts w:ascii="Times New Roman" w:hAnsi="Times New Roman"/>
          <w:sz w:val="28"/>
          <w:szCs w:val="28"/>
        </w:rPr>
        <w:t>2.Обеспечить</w:t>
      </w:r>
      <w:proofErr w:type="gramEnd"/>
      <w:r w:rsidRPr="0084698B">
        <w:rPr>
          <w:rFonts w:ascii="Times New Roman" w:hAnsi="Times New Roman"/>
          <w:sz w:val="28"/>
          <w:szCs w:val="28"/>
        </w:rPr>
        <w:t xml:space="preserve"> своевременное размещение конкурсных материалов на платформе детского фестиваля народной культуры «Наследники традиций».</w:t>
      </w:r>
    </w:p>
    <w:p w14:paraId="5416DFE3" w14:textId="77777777" w:rsidR="0084698B" w:rsidRPr="0084698B" w:rsidRDefault="0084698B" w:rsidP="0084698B">
      <w:pPr>
        <w:jc w:val="both"/>
        <w:rPr>
          <w:rFonts w:ascii="Times New Roman" w:hAnsi="Times New Roman"/>
          <w:sz w:val="28"/>
          <w:szCs w:val="28"/>
        </w:rPr>
      </w:pPr>
      <w:r w:rsidRPr="0084698B">
        <w:rPr>
          <w:rFonts w:ascii="Times New Roman" w:hAnsi="Times New Roman"/>
          <w:sz w:val="28"/>
          <w:szCs w:val="28"/>
        </w:rPr>
        <w:t xml:space="preserve">3.Утвердить </w:t>
      </w:r>
      <w:proofErr w:type="gramStart"/>
      <w:r w:rsidRPr="0084698B">
        <w:rPr>
          <w:rFonts w:ascii="Times New Roman" w:hAnsi="Times New Roman"/>
          <w:sz w:val="28"/>
          <w:szCs w:val="28"/>
        </w:rPr>
        <w:t>состав  жюри</w:t>
      </w:r>
      <w:proofErr w:type="gramEnd"/>
      <w:r w:rsidRPr="0084698B">
        <w:rPr>
          <w:rFonts w:ascii="Times New Roman" w:hAnsi="Times New Roman"/>
          <w:sz w:val="28"/>
          <w:szCs w:val="28"/>
        </w:rPr>
        <w:t xml:space="preserve">   конкурса (Приложение 1).</w:t>
      </w:r>
    </w:p>
    <w:p w14:paraId="0C97DD1D" w14:textId="77777777" w:rsidR="0084698B" w:rsidRPr="0084698B" w:rsidRDefault="0084698B" w:rsidP="0084698B">
      <w:pPr>
        <w:jc w:val="both"/>
        <w:rPr>
          <w:rFonts w:ascii="Times New Roman" w:hAnsi="Times New Roman"/>
          <w:sz w:val="28"/>
          <w:szCs w:val="28"/>
        </w:rPr>
      </w:pPr>
      <w:r w:rsidRPr="0084698B">
        <w:rPr>
          <w:rFonts w:ascii="Times New Roman" w:hAnsi="Times New Roman"/>
          <w:sz w:val="28"/>
          <w:szCs w:val="28"/>
        </w:rPr>
        <w:t>4.Контроль за исполнением данного приказа оставляю за собой.</w:t>
      </w:r>
    </w:p>
    <w:p w14:paraId="390A4640" w14:textId="77777777" w:rsidR="0084698B" w:rsidRPr="0084698B" w:rsidRDefault="0084698B" w:rsidP="0084698B">
      <w:pPr>
        <w:rPr>
          <w:rFonts w:ascii="Times New Roman" w:hAnsi="Times New Roman"/>
          <w:sz w:val="28"/>
          <w:szCs w:val="28"/>
        </w:rPr>
      </w:pPr>
    </w:p>
    <w:p w14:paraId="5A35DF3D" w14:textId="77777777" w:rsidR="0084698B" w:rsidRPr="0084698B" w:rsidRDefault="0084698B" w:rsidP="0084698B">
      <w:pPr>
        <w:rPr>
          <w:rFonts w:ascii="Times New Roman" w:hAnsi="Times New Roman"/>
          <w:sz w:val="28"/>
          <w:szCs w:val="28"/>
        </w:rPr>
      </w:pPr>
    </w:p>
    <w:p w14:paraId="5FC206C4" w14:textId="6D6D2CC0" w:rsidR="0084698B" w:rsidRDefault="0084698B" w:rsidP="0084698B">
      <w:pPr>
        <w:rPr>
          <w:rFonts w:ascii="Times New Roman" w:hAnsi="Times New Roman"/>
          <w:sz w:val="28"/>
          <w:szCs w:val="28"/>
        </w:rPr>
      </w:pPr>
      <w:r w:rsidRPr="0084698B"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</w:t>
      </w:r>
      <w:proofErr w:type="spellStart"/>
      <w:r w:rsidRPr="0084698B">
        <w:rPr>
          <w:rFonts w:ascii="Times New Roman" w:hAnsi="Times New Roman"/>
          <w:sz w:val="28"/>
          <w:szCs w:val="28"/>
        </w:rPr>
        <w:t>О.А.Пашинцева</w:t>
      </w:r>
      <w:proofErr w:type="spellEnd"/>
    </w:p>
    <w:p w14:paraId="105AAFBF" w14:textId="77777777" w:rsidR="0084698B" w:rsidRPr="0084698B" w:rsidRDefault="0084698B" w:rsidP="0084698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6138029E" w14:textId="77777777" w:rsidR="00945A89" w:rsidRDefault="00945A89" w:rsidP="00945A89">
      <w:pPr>
        <w:spacing w:after="0" w:line="240" w:lineRule="auto"/>
        <w:ind w:right="154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lastRenderedPageBreak/>
        <w:t>ПОЛОЖЕНИЕ</w:t>
      </w:r>
    </w:p>
    <w:p w14:paraId="3CC962F5" w14:textId="77777777" w:rsidR="00945A89" w:rsidRDefault="00945A89" w:rsidP="00945A89">
      <w:pPr>
        <w:spacing w:after="0" w:line="240" w:lineRule="auto"/>
        <w:ind w:right="154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 региональном этапе Всероссийского детского фестиваля народной культуры «Наследники традиций»</w:t>
      </w:r>
    </w:p>
    <w:p w14:paraId="14E618A3" w14:textId="77777777" w:rsidR="00945A89" w:rsidRDefault="00945A89" w:rsidP="00945A89">
      <w:pPr>
        <w:spacing w:after="0" w:line="240" w:lineRule="auto"/>
        <w:ind w:right="154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A4BF191" w14:textId="77777777" w:rsidR="00945A89" w:rsidRDefault="00945A89" w:rsidP="00945A89">
      <w:pPr>
        <w:spacing w:after="0" w:line="240" w:lineRule="auto"/>
        <w:ind w:right="154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I. Общие положения</w:t>
      </w:r>
    </w:p>
    <w:p w14:paraId="2E7F250A" w14:textId="77777777" w:rsidR="00945A89" w:rsidRDefault="00945A89" w:rsidP="00945A89">
      <w:pPr>
        <w:spacing w:after="0" w:line="240" w:lineRule="auto"/>
        <w:ind w:right="154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5EBCB08C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Настоящее Положение определяет условия, порядок организации и проведения </w:t>
      </w:r>
      <w:bookmarkStart w:id="1" w:name="_Hlk161667887"/>
      <w:r>
        <w:rPr>
          <w:rFonts w:ascii="Times New Roman" w:hAnsi="Times New Roman"/>
          <w:sz w:val="28"/>
          <w:szCs w:val="28"/>
        </w:rPr>
        <w:t xml:space="preserve">регионального этапа Всероссийского детского фестиваля народной культуры «Наследники традиций» </w:t>
      </w:r>
      <w:bookmarkEnd w:id="1"/>
      <w:r>
        <w:rPr>
          <w:rFonts w:ascii="Times New Roman" w:hAnsi="Times New Roman"/>
          <w:sz w:val="28"/>
          <w:szCs w:val="28"/>
        </w:rPr>
        <w:t>(далее – Фестиваль).</w:t>
      </w:r>
    </w:p>
    <w:p w14:paraId="07CDC261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Организатор Фестиваля - министерство образования Липецкой области.</w:t>
      </w:r>
    </w:p>
    <w:p w14:paraId="7BA6BCB4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Оператор Фестиваля- Государственное бюджетное учреждение дополнительного образования «Центр дополнительного образования Липецкой области» (далее - Центр).</w:t>
      </w:r>
    </w:p>
    <w:p w14:paraId="46A251CE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Фестиваль входит в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2024/25 учебный год (Приказ Министерства просвещения Российской Федерации от 30 августа 2024 г. № 620).</w:t>
      </w:r>
    </w:p>
    <w:p w14:paraId="5C2934F5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E19523" w14:textId="77777777" w:rsidR="00945A89" w:rsidRDefault="00945A89" w:rsidP="00945A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 Цели и задачи Фестиваля</w:t>
      </w:r>
    </w:p>
    <w:p w14:paraId="70233C66" w14:textId="77777777" w:rsidR="00945A89" w:rsidRDefault="00945A89" w:rsidP="00945A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D10959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Фестиваль проводится с целью выявления, развития и поддержки детей, проявляющих выдающиеся способности в области народной культуры и искусства, воспитания и развития личной успешности детей, приобщения их к ценностям этнокультурного наследия России.</w:t>
      </w:r>
    </w:p>
    <w:p w14:paraId="78604B35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Задачи:</w:t>
      </w:r>
    </w:p>
    <w:p w14:paraId="21323315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творческих способностей и одаренности обучающихся посредством</w:t>
      </w:r>
    </w:p>
    <w:p w14:paraId="1DDE65CD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стимулирования интереса к народной культуре;</w:t>
      </w:r>
    </w:p>
    <w:p w14:paraId="77F433A6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уважительного отношения к народной культуре и искусству народов России на основе приобщения обучающихся к ценностям этнокультурного наследия;</w:t>
      </w:r>
    </w:p>
    <w:p w14:paraId="6E6E60C3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популяризация культурной самобытности, этнокультурных региональных традиций, прикладных аспектов народной культуры, семейных традиций </w:t>
      </w:r>
      <w:proofErr w:type="spellStart"/>
      <w:r>
        <w:rPr>
          <w:rFonts w:ascii="Times New Roman" w:hAnsi="Times New Roman"/>
          <w:sz w:val="28"/>
          <w:szCs w:val="28"/>
        </w:rPr>
        <w:t>этнохудожественного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творчества;</w:t>
      </w:r>
    </w:p>
    <w:p w14:paraId="1B83039D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выявление, распространение лучших региональных практик образования, культуры, бизнеса, направленных на сохранение духовно-нравственных ценностей и этнокультурных традиций региона.</w:t>
      </w:r>
    </w:p>
    <w:p w14:paraId="0C2E71BC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CDE8A6" w14:textId="77777777" w:rsidR="00945A89" w:rsidRDefault="00945A89" w:rsidP="00945A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 Сроки и этапы Фестиваля</w:t>
      </w:r>
    </w:p>
    <w:p w14:paraId="326320B7" w14:textId="77777777" w:rsidR="00945A89" w:rsidRDefault="00945A89" w:rsidP="00945A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FEAE26D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Фестиваль проводится в три этапа:</w:t>
      </w:r>
    </w:p>
    <w:p w14:paraId="10FD3030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муниципальный – с 27 марта по 3 апреля 2025 г. - все обучающиеся (команды обучающихся) образовательных организаций, находящиеся территориально в своих муниципальных образованиях (городском округе), независимо от формы собственности и ведомственной принадлежности, имеют право принимать участие в данном этапе на общих основаниях.</w:t>
      </w:r>
    </w:p>
    <w:p w14:paraId="5C2E6AF1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региональный этап – с 4 по 15 апреля 2025 г.;</w:t>
      </w:r>
    </w:p>
    <w:p w14:paraId="7BC980A8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этап:</w:t>
      </w:r>
    </w:p>
    <w:p w14:paraId="7C599674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2" w:name="_Hlk161667647"/>
      <w:r>
        <w:rPr>
          <w:rFonts w:ascii="Times New Roman" w:hAnsi="Times New Roman"/>
          <w:sz w:val="28"/>
          <w:szCs w:val="28"/>
        </w:rPr>
        <w:t xml:space="preserve">отборочный (заочный) тур </w:t>
      </w:r>
      <w:bookmarkEnd w:id="2"/>
      <w:r>
        <w:rPr>
          <w:rFonts w:ascii="Times New Roman" w:hAnsi="Times New Roman"/>
          <w:sz w:val="28"/>
          <w:szCs w:val="28"/>
        </w:rPr>
        <w:t>– с 16 апреля по 20 мая 2025 г.</w:t>
      </w:r>
    </w:p>
    <w:p w14:paraId="13EDCFDD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финал – июль 2025 г. </w:t>
      </w:r>
    </w:p>
    <w:p w14:paraId="254BFE2B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6289E4" w14:textId="77777777" w:rsidR="00945A89" w:rsidRDefault="00945A89" w:rsidP="00945A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IV. Номинации Фестиваля</w:t>
      </w:r>
    </w:p>
    <w:p w14:paraId="3250DA9A" w14:textId="77777777" w:rsidR="00945A89" w:rsidRDefault="00945A89" w:rsidP="00945A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DF19A3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>
        <w:rPr>
          <w:rFonts w:ascii="Times New Roman" w:hAnsi="Times New Roman"/>
          <w:b/>
          <w:bCs/>
          <w:sz w:val="28"/>
          <w:szCs w:val="28"/>
        </w:rPr>
        <w:t>Декоративно-прикладное творчество</w:t>
      </w:r>
      <w:r>
        <w:rPr>
          <w:rFonts w:ascii="Times New Roman" w:hAnsi="Times New Roman"/>
          <w:sz w:val="28"/>
          <w:szCs w:val="28"/>
        </w:rPr>
        <w:t>.</w:t>
      </w:r>
    </w:p>
    <w:p w14:paraId="23E77E4C" w14:textId="77777777" w:rsidR="00945A89" w:rsidRDefault="00945A89" w:rsidP="00945A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Представляются изделия, отражающие традиции народных ремесел и промыслов региона, а также творческие работы, выполненные в указанных техниках.</w:t>
      </w:r>
    </w:p>
    <w:p w14:paraId="02E4FBA9" w14:textId="77777777" w:rsidR="00945A89" w:rsidRDefault="00945A89" w:rsidP="00945A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Подноминации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259731E7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-Художественная обработка растительных материалов (изделия из соломы, лозы, бересты и пр.).</w:t>
      </w:r>
    </w:p>
    <w:p w14:paraId="3462248B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Художественная керамика (глиняная игрушка, гончарство).</w:t>
      </w:r>
    </w:p>
    <w:p w14:paraId="3420A6C3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Художественный текстиль (ткачество, кружево, вышивка, лоскутное шитье, вязание, валяние).</w:t>
      </w:r>
    </w:p>
    <w:p w14:paraId="63AA5E81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Роспись (по дереву, ткани, металлу и др.).</w:t>
      </w:r>
    </w:p>
    <w:p w14:paraId="19F868A3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Резьба (из дерева, кости), выжигание, ковка.</w:t>
      </w:r>
    </w:p>
    <w:p w14:paraId="69D2ECA9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Традиционная кукла.</w:t>
      </w:r>
    </w:p>
    <w:p w14:paraId="5BCDF91E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4.2. Фольклор.</w:t>
      </w:r>
    </w:p>
    <w:p w14:paraId="07DAD90E" w14:textId="77777777" w:rsidR="00945A89" w:rsidRDefault="00945A89" w:rsidP="00945A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Представляется исполнительское мастерство в воссоздании песенных, хореографических, инструментальных форм фольклора в исторически достоверном виде с учетом диалектных и стилевых особенностей региональной народной традиции.</w:t>
      </w:r>
    </w:p>
    <w:p w14:paraId="71C5A9CD" w14:textId="77777777" w:rsidR="00945A89" w:rsidRDefault="00945A89" w:rsidP="00945A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Подноминации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471014C2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-Фольклорный коллектив (коллективное исполнение).</w:t>
      </w:r>
    </w:p>
    <w:p w14:paraId="4EF936E9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-Лучший танцор (индивидуальное исполнение).</w:t>
      </w:r>
    </w:p>
    <w:p w14:paraId="49BC59B7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-Лучший музыкант (индивидуальное исполнение).</w:t>
      </w:r>
    </w:p>
    <w:p w14:paraId="59CAAFD9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-Лучший вокалист (индивидуальное исполнение).</w:t>
      </w:r>
    </w:p>
    <w:p w14:paraId="4FC90706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выступления фольклорного коллектива – не более 10 минут.</w:t>
      </w:r>
    </w:p>
    <w:p w14:paraId="6E1F604C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выступления индивидуального участника – не более 6 минут.</w:t>
      </w:r>
    </w:p>
    <w:p w14:paraId="44BE2BC2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4.3. Сценические формы фольклора</w:t>
      </w:r>
      <w:r>
        <w:rPr>
          <w:rFonts w:ascii="Times New Roman" w:hAnsi="Times New Roman"/>
          <w:sz w:val="28"/>
          <w:szCs w:val="28"/>
        </w:rPr>
        <w:t>.</w:t>
      </w:r>
    </w:p>
    <w:p w14:paraId="4EA19DE6" w14:textId="77777777" w:rsidR="00945A89" w:rsidRDefault="00945A89" w:rsidP="00945A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Представляется исполнительское мастерство, основанное на современном прочтении произведений фольклора (эстрадные обработки народных песен, авторские произведения в народном стиле и т.п.)</w:t>
      </w:r>
    </w:p>
    <w:p w14:paraId="29335407" w14:textId="77777777" w:rsidR="00945A89" w:rsidRDefault="00945A89" w:rsidP="00945A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Подноминации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312B515B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-Ансамбль народной музыки (инструментальное, песенное, хореографическое</w:t>
      </w:r>
    </w:p>
    <w:p w14:paraId="65DCEE77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исполнительство).</w:t>
      </w:r>
    </w:p>
    <w:p w14:paraId="67B54656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-Народный танец (индивидуальное исполнение).</w:t>
      </w:r>
    </w:p>
    <w:p w14:paraId="30583BCB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-Народная песня (индивидуальное исполнение).</w:t>
      </w:r>
    </w:p>
    <w:p w14:paraId="43FA9976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выступления ансамбля – не более 10 минут.</w:t>
      </w:r>
    </w:p>
    <w:p w14:paraId="7FDE1EFA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выступления индивидуального участника – не более 6 минут.</w:t>
      </w:r>
    </w:p>
    <w:p w14:paraId="0757583B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4.4. Народный костюм</w:t>
      </w:r>
      <w:r>
        <w:rPr>
          <w:rFonts w:ascii="Times New Roman" w:hAnsi="Times New Roman"/>
          <w:sz w:val="28"/>
          <w:szCs w:val="28"/>
        </w:rPr>
        <w:t>.</w:t>
      </w:r>
    </w:p>
    <w:p w14:paraId="3CE08934" w14:textId="77777777" w:rsidR="00945A89" w:rsidRDefault="00945A89" w:rsidP="00945A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Представляются реконструкции народного костюма, выполненные с учетом локальных особенностей, традиционных материалов и с соблюдением технологий изготовления, а также костюмы (коллекции), сохраняющие традиционные особенности и колорит национального костюма.</w:t>
      </w:r>
    </w:p>
    <w:p w14:paraId="0CFC6B75" w14:textId="77777777" w:rsidR="00945A89" w:rsidRDefault="00945A89" w:rsidP="00945A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Подноминации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4AB319A1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Этнографический костюм.</w:t>
      </w:r>
    </w:p>
    <w:p w14:paraId="53EB232F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Современный костюм. При создании эскизов костюма могут быть использованы ресурсы нейросетей.</w:t>
      </w:r>
    </w:p>
    <w:p w14:paraId="7EB198EA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4.5. Традиционное судостроение.</w:t>
      </w:r>
    </w:p>
    <w:p w14:paraId="7E4436D9" w14:textId="77777777" w:rsidR="00945A89" w:rsidRDefault="00945A89" w:rsidP="00945A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Подноминации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19F92E20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Судомоделирование</w:t>
      </w:r>
      <w:proofErr w:type="spellEnd"/>
      <w:r>
        <w:rPr>
          <w:rFonts w:ascii="Times New Roman" w:hAnsi="Times New Roman"/>
          <w:sz w:val="28"/>
          <w:szCs w:val="28"/>
        </w:rPr>
        <w:t>. При создании модели судна могут быть использованы</w:t>
      </w:r>
    </w:p>
    <w:p w14:paraId="076B4EE1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ресурсы нейросетей.</w:t>
      </w:r>
    </w:p>
    <w:p w14:paraId="3ABDCBA1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Традиционные судна. Представляются судна, выполненные с использованием традиционных материалов и с соблюдением технологий изготовления, либо предоставляется информация об объекте в формате презентации (видеоролика, фотовыставки).</w:t>
      </w:r>
    </w:p>
    <w:p w14:paraId="1E39BAAE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4.6. «О своем, о родном. Краткий метр». </w:t>
      </w:r>
    </w:p>
    <w:p w14:paraId="27BB5ADD" w14:textId="77777777" w:rsidR="00945A89" w:rsidRDefault="00945A89" w:rsidP="00945A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Представляются проекты в виде короткометражных фильмов (видеороликов), направленные на изучение истории малой родины, конкретных объектов (природных, социальных, культурных, антропологических), воссоздание целостной картины истории страны в целом и родного края в частности.</w:t>
      </w:r>
    </w:p>
    <w:p w14:paraId="599985DC" w14:textId="77777777" w:rsidR="00945A89" w:rsidRDefault="00945A89" w:rsidP="00945A8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представляют короткометражные фильмы, видеоролики, созданные в период 2024-25 уч. г., в том числе с использованием ресурсов нейросетей, хронометраж которых составляет </w:t>
      </w:r>
      <w:r>
        <w:rPr>
          <w:rFonts w:ascii="Times New Roman" w:hAnsi="Times New Roman"/>
          <w:b/>
          <w:bCs/>
          <w:sz w:val="28"/>
          <w:szCs w:val="28"/>
        </w:rPr>
        <w:t>не более 10 минут.</w:t>
      </w:r>
    </w:p>
    <w:p w14:paraId="71B11DE3" w14:textId="77777777" w:rsidR="00945A89" w:rsidRDefault="00945A89" w:rsidP="00945A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перечень тем, по которым могут быть созданы и представлены фильмы:</w:t>
      </w:r>
    </w:p>
    <w:p w14:paraId="32D48CEB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Семейные ценности и традиции, родословная семьи в контексте изучения истории родного края и страны в целом;</w:t>
      </w:r>
    </w:p>
    <w:p w14:paraId="1F2EEC2A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Народные промыслы и ремесла;</w:t>
      </w:r>
    </w:p>
    <w:p w14:paraId="6626C419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Фольклор, народные игры, обряды, традиции, музыка;</w:t>
      </w:r>
    </w:p>
    <w:p w14:paraId="783DDFCD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Маршруты и интересные места;</w:t>
      </w:r>
    </w:p>
    <w:p w14:paraId="78BFAAD0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Малая родина: вчера, сегодня, завтра;</w:t>
      </w:r>
    </w:p>
    <w:p w14:paraId="6C08EAC4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Люди, внесшие вклад в развитие малой родины;</w:t>
      </w:r>
    </w:p>
    <w:p w14:paraId="2D234F20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- 80-летие годовщины Победы в Великой Отечественной войне.</w:t>
      </w:r>
    </w:p>
    <w:p w14:paraId="3E9F4415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03C213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4.7. Образовательный бренд территории. </w:t>
      </w:r>
    </w:p>
    <w:p w14:paraId="4E395B0C" w14:textId="77777777" w:rsidR="00945A89" w:rsidRDefault="00945A89" w:rsidP="00945A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Представляются реализуемые в партнерском взаимодействии с организациями бизнеса, культуры, общественными и иными организациями образовательные проекты (практики) в сфере этнокультурного образования детей и взрослых, имеющие прикладное значение для конкретной территории </w:t>
      </w:r>
      <w:r>
        <w:rPr>
          <w:rFonts w:ascii="Times New Roman" w:hAnsi="Times New Roman"/>
          <w:sz w:val="28"/>
          <w:szCs w:val="28"/>
        </w:rPr>
        <w:lastRenderedPageBreak/>
        <w:t>(сохранение и продвижение народных традиций, традиционных ремесел и фольклора, реализация программ образовательного туризма и краеведческих экспедиций и т.д.)</w:t>
      </w:r>
    </w:p>
    <w:p w14:paraId="0966B6DA" w14:textId="77777777" w:rsidR="00945A89" w:rsidRDefault="00945A89" w:rsidP="00945A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481745B" w14:textId="77777777" w:rsidR="00945A89" w:rsidRDefault="00945A89" w:rsidP="00945A89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V. Участники Фестиваля</w:t>
      </w:r>
    </w:p>
    <w:p w14:paraId="35599283" w14:textId="77777777" w:rsidR="00945A89" w:rsidRDefault="00945A89" w:rsidP="00945A89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56820F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Участниками Фестиваля являются:</w:t>
      </w:r>
    </w:p>
    <w:p w14:paraId="39C84474" w14:textId="77777777" w:rsidR="00945A89" w:rsidRDefault="00945A89" w:rsidP="00945A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творческие коллективы обучающихся образовательных организаций всех типов, независимо от формы собственности и ведомственной принадлежности;</w:t>
      </w:r>
    </w:p>
    <w:p w14:paraId="52F6E929" w14:textId="77777777" w:rsidR="00945A89" w:rsidRDefault="00945A89" w:rsidP="00945A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участники – обучающиеся образовательных организаций всех типов, независимо от формы собственности и ведомственной принадлежности;</w:t>
      </w:r>
    </w:p>
    <w:p w14:paraId="655BAD9F" w14:textId="77777777" w:rsidR="00945A89" w:rsidRDefault="00945A89" w:rsidP="00945A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работники всех типов образовательных организаций, независимо от их организационно-правовой формы и ведомственной принадлежности, представители бизнеса и культуры, индивидуальные предприниматели, реализующие основные образовательные программы с учетом типа учреждения (в номинации «Образовательный бренд территории»);</w:t>
      </w:r>
    </w:p>
    <w:p w14:paraId="0920A3E7" w14:textId="77777777" w:rsidR="00945A89" w:rsidRDefault="00945A89" w:rsidP="00945A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команды, представляющие семейные династии, в составе не менее 2-х человек, состоящие из 1-го или 2-х родителей (законных представителей), детей школьного возраста (до 17 лет включительно), воспитывающихся в данной семье, и/или других членов семьи;</w:t>
      </w:r>
    </w:p>
    <w:p w14:paraId="443C810D" w14:textId="77777777" w:rsidR="00945A89" w:rsidRDefault="00945A89" w:rsidP="00945A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творческие коллективы и индивидуальные участники из числа соотечественников, проживающих за рубежом, и иностранных граждан.</w:t>
      </w:r>
    </w:p>
    <w:p w14:paraId="602FA909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В номинациях, указанных в п. 4.1. – 4.6. настоящего Положения, Фестиваль проводится для:</w:t>
      </w:r>
    </w:p>
    <w:p w14:paraId="1F74ABE4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возрастных групп участников 10-13 лет и 14-17 лет, включая обучающихся профессиональных образовательных организаций;</w:t>
      </w:r>
    </w:p>
    <w:p w14:paraId="59F319B3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команд, представляющих семейные династии.</w:t>
      </w:r>
    </w:p>
    <w:p w14:paraId="5E2DD9FE" w14:textId="77777777" w:rsidR="00945A89" w:rsidRDefault="00945A89" w:rsidP="00945A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составе детского творческого коллектива в заявленной возрастной группе допускается не более 20% участников из другой возрастной группы.</w:t>
      </w:r>
    </w:p>
    <w:p w14:paraId="2010C9AE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В номинации «Образовательный бренд территории» (п. 4.7. настоящего</w:t>
      </w:r>
    </w:p>
    <w:p w14:paraId="3F15DAF9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Положения) принимают педагогические работники всех типов образовательных организаций, независимо от их организационно-правовой формы и ведомственной принадлежности, представители бизнеса и культуры, индивидуальные предприниматели, реализующие основные образовательные программы с учетом типа учреждения.</w:t>
      </w:r>
    </w:p>
    <w:p w14:paraId="447E563A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 номинации «Декоративно-прикладное творчество» принимаются работы, выполненные индивидуальными участниками; командами, представляющими семейные династии.</w:t>
      </w:r>
    </w:p>
    <w:p w14:paraId="3DBECBC2" w14:textId="77777777" w:rsidR="00945A89" w:rsidRDefault="00945A89" w:rsidP="00945A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номинациях «Фольклор», «Сценические формы фольклора», «Народный костюм», «Традиционное судостроение», «О своем, о родном. Краткий метр» принимаются работы, выполненные индивидуальными </w:t>
      </w:r>
      <w:r>
        <w:rPr>
          <w:rFonts w:ascii="Times New Roman" w:hAnsi="Times New Roman"/>
          <w:sz w:val="28"/>
          <w:szCs w:val="28"/>
        </w:rPr>
        <w:lastRenderedPageBreak/>
        <w:t>участниками; творческими коллективами; командами, представляющими семейные династии.</w:t>
      </w:r>
    </w:p>
    <w:p w14:paraId="5B9B9F67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Творческие коллективы и индивидуальные участники из числа соотечественников, проживающих за рубежом, и иностранных граждан принимают участие в федеральном этапе Фестиваля без прохождения регионального этапа Фестиваля и могут представлять свои конкурсные работы во все номинации Фестиваля в соответствии с разделом IV настоящего Положения.</w:t>
      </w:r>
    </w:p>
    <w:p w14:paraId="7C3F08A8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Творческие коллективы и индивидуальные участники из числа обучающихся профессиональных образовательных организаций и команды, представляющие семейные династии, могут принимать участие в федеральном этапе Фестиваля без прохождения регионального этапа Фестиваля и могут представлять свои конкурсные работы в номинации Фестиваля, указанные в п. 4.1. – 4.6 настоящего Положения.</w:t>
      </w:r>
    </w:p>
    <w:p w14:paraId="193C17DC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6C0C18" w14:textId="77777777" w:rsidR="00945A89" w:rsidRDefault="00945A89" w:rsidP="00945A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VI. Руководство Фестивалем</w:t>
      </w:r>
    </w:p>
    <w:p w14:paraId="1918BEE7" w14:textId="77777777" w:rsidR="00945A89" w:rsidRDefault="00945A89" w:rsidP="00945A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6050A6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Общее руководство по подготовке и проведению Фестиваля осуществляет Организационный комитет (далее - Оргкомитет) (Приложение 1):</w:t>
      </w:r>
    </w:p>
    <w:p w14:paraId="3B02DB01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вносит предложения по составу жюри;</w:t>
      </w:r>
    </w:p>
    <w:p w14:paraId="77988203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осуществляет информационное сопровождение проведения Фестиваля;</w:t>
      </w:r>
    </w:p>
    <w:p w14:paraId="30C0A653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проведение регионального (заочного) этапа Фестиваля;</w:t>
      </w:r>
    </w:p>
    <w:p w14:paraId="69B99418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решает спорные вопросы, возникшие в ходе проведения Фестиваля.</w:t>
      </w:r>
    </w:p>
    <w:p w14:paraId="0F7343AC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>
        <w:rPr>
          <w:rFonts w:ascii="Times New Roman" w:hAnsi="Times New Roman"/>
          <w:sz w:val="28"/>
          <w:szCs w:val="28"/>
        </w:rPr>
        <w:tab/>
        <w:t>Жюри Фестиваля:</w:t>
      </w:r>
    </w:p>
    <w:p w14:paraId="53F7E6FD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оценивает представленные на Фестиваль материалы в соответствии с критериями;</w:t>
      </w:r>
    </w:p>
    <w:p w14:paraId="68655904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определяет победителей и призёров Фестиваля;</w:t>
      </w:r>
    </w:p>
    <w:p w14:paraId="1314D7E1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Решение жюри Фестиваля оформляется итоговым протоколом, который утверждается приказом Центра.</w:t>
      </w:r>
    </w:p>
    <w:p w14:paraId="21AA9C05" w14:textId="77777777" w:rsidR="00945A89" w:rsidRDefault="00945A89" w:rsidP="00945A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9303805" w14:textId="77777777" w:rsidR="00945A89" w:rsidRDefault="00945A89" w:rsidP="00945A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E1E73E" w14:textId="77777777" w:rsidR="00945A89" w:rsidRDefault="00945A89" w:rsidP="00945A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VII. Порядок проведения Фестиваля</w:t>
      </w:r>
    </w:p>
    <w:p w14:paraId="2A70FDAE" w14:textId="77777777" w:rsidR="00945A89" w:rsidRDefault="00945A89" w:rsidP="00945A89">
      <w:pPr>
        <w:spacing w:after="0" w:line="240" w:lineRule="auto"/>
        <w:ind w:right="154"/>
        <w:jc w:val="both"/>
        <w:rPr>
          <w:rFonts w:ascii="Times New Roman" w:hAnsi="Times New Roman"/>
          <w:sz w:val="28"/>
          <w:szCs w:val="28"/>
        </w:rPr>
      </w:pPr>
    </w:p>
    <w:p w14:paraId="4BC0D2FA" w14:textId="77777777" w:rsidR="00945A89" w:rsidRDefault="00945A89" w:rsidP="00945A89">
      <w:pPr>
        <w:spacing w:after="0" w:line="240" w:lineRule="auto"/>
        <w:ind w:right="154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Для участия в региональном этапе необходимо назначить муниципального оператора фестиваля и в срок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до 1 апреля 2025 года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предоставить информацию об операторе на адрес электронной почты </w:t>
      </w:r>
      <w:hyperlink r:id="rId5" w:history="1">
        <w:r>
          <w:rPr>
            <w:rStyle w:val="a4"/>
            <w:rFonts w:ascii="Times New Roman" w:eastAsia="Times New Roman" w:hAnsi="Times New Roman"/>
            <w:bCs/>
            <w:sz w:val="28"/>
            <w:szCs w:val="20"/>
            <w:lang w:eastAsia="ru-RU"/>
          </w:rPr>
          <w:t>method.Razvitie-48@mail.ru</w:t>
        </w:r>
      </w:hyperlink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 по следующей форме: </w:t>
      </w:r>
    </w:p>
    <w:p w14:paraId="3F6AA7B2" w14:textId="77777777" w:rsidR="00945A89" w:rsidRDefault="00945A89" w:rsidP="00945A89">
      <w:pPr>
        <w:spacing w:after="0" w:line="240" w:lineRule="auto"/>
        <w:ind w:right="154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2154"/>
        <w:gridCol w:w="2230"/>
        <w:gridCol w:w="1166"/>
        <w:gridCol w:w="1604"/>
        <w:gridCol w:w="1775"/>
        <w:gridCol w:w="1327"/>
      </w:tblGrid>
      <w:tr w:rsidR="00945A89" w14:paraId="66F45434" w14:textId="77777777" w:rsidTr="00945A89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408F" w14:textId="77777777" w:rsidR="00945A89" w:rsidRDefault="00945A89">
            <w:pPr>
              <w:spacing w:after="0" w:line="240" w:lineRule="auto"/>
              <w:ind w:right="15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Муниципалитет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B98A" w14:textId="77777777" w:rsidR="00945A89" w:rsidRDefault="00945A89">
            <w:pPr>
              <w:spacing w:after="0" w:line="240" w:lineRule="auto"/>
              <w:ind w:right="15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ФИО муниципального</w:t>
            </w:r>
          </w:p>
          <w:p w14:paraId="7F3FCC41" w14:textId="77777777" w:rsidR="00945A89" w:rsidRDefault="00945A89">
            <w:pPr>
              <w:spacing w:after="0" w:line="240" w:lineRule="auto"/>
              <w:ind w:right="15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оператора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D3D2" w14:textId="77777777" w:rsidR="00945A89" w:rsidRDefault="00945A89">
            <w:pPr>
              <w:spacing w:after="0" w:line="240" w:lineRule="auto"/>
              <w:ind w:right="15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Место </w:t>
            </w:r>
          </w:p>
          <w:p w14:paraId="084A0306" w14:textId="77777777" w:rsidR="00945A89" w:rsidRDefault="00945A89">
            <w:pPr>
              <w:spacing w:after="0" w:line="240" w:lineRule="auto"/>
              <w:ind w:right="15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работы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A797" w14:textId="77777777" w:rsidR="00945A89" w:rsidRDefault="00945A89">
            <w:pPr>
              <w:spacing w:after="0" w:line="240" w:lineRule="auto"/>
              <w:ind w:right="15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1E5A" w14:textId="77777777" w:rsidR="00945A89" w:rsidRDefault="00945A89">
            <w:pPr>
              <w:spacing w:after="0" w:line="240" w:lineRule="auto"/>
              <w:ind w:right="15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Адрес</w:t>
            </w:r>
          </w:p>
          <w:p w14:paraId="5FCD3C02" w14:textId="77777777" w:rsidR="00945A89" w:rsidRDefault="00945A89">
            <w:pPr>
              <w:spacing w:after="0" w:line="240" w:lineRule="auto"/>
              <w:ind w:right="15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электронной почты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0658" w14:textId="77777777" w:rsidR="00945A89" w:rsidRDefault="00945A89">
            <w:pPr>
              <w:spacing w:after="0" w:line="240" w:lineRule="auto"/>
              <w:ind w:right="15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Телефон</w:t>
            </w:r>
          </w:p>
        </w:tc>
      </w:tr>
      <w:tr w:rsidR="00945A89" w14:paraId="57E6A43E" w14:textId="77777777" w:rsidTr="00945A89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40DB" w14:textId="77777777" w:rsidR="00945A89" w:rsidRDefault="00945A89">
            <w:pPr>
              <w:spacing w:after="0" w:line="240" w:lineRule="auto"/>
              <w:ind w:right="154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F5F6" w14:textId="77777777" w:rsidR="00945A89" w:rsidRDefault="00945A89">
            <w:pPr>
              <w:spacing w:after="0" w:line="240" w:lineRule="auto"/>
              <w:ind w:right="154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C77E" w14:textId="77777777" w:rsidR="00945A89" w:rsidRDefault="00945A89">
            <w:pPr>
              <w:spacing w:after="0" w:line="240" w:lineRule="auto"/>
              <w:ind w:right="154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008C" w14:textId="77777777" w:rsidR="00945A89" w:rsidRDefault="00945A89">
            <w:pPr>
              <w:spacing w:after="0" w:line="240" w:lineRule="auto"/>
              <w:ind w:right="154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12F" w14:textId="77777777" w:rsidR="00945A89" w:rsidRDefault="00945A89">
            <w:pPr>
              <w:spacing w:after="0" w:line="240" w:lineRule="auto"/>
              <w:ind w:right="154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2600" w14:textId="77777777" w:rsidR="00945A89" w:rsidRDefault="00945A89">
            <w:pPr>
              <w:spacing w:after="0" w:line="240" w:lineRule="auto"/>
              <w:ind w:right="154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</w:tr>
    </w:tbl>
    <w:p w14:paraId="4637BAFC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0D34EE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Регистрация участников, прием заявок с конкурсными материалами для участия в Фестивале, согласие на обработку персональных данных </w:t>
      </w:r>
      <w:r>
        <w:rPr>
          <w:rFonts w:ascii="Times New Roman" w:hAnsi="Times New Roman"/>
          <w:sz w:val="28"/>
          <w:szCs w:val="28"/>
        </w:rPr>
        <w:lastRenderedPageBreak/>
        <w:t xml:space="preserve">осуществляются на цифровой платформе Фестиваля </w:t>
      </w:r>
      <w:hyperlink r:id="rId6" w:history="1">
        <w:r>
          <w:rPr>
            <w:rStyle w:val="a4"/>
            <w:rFonts w:ascii="Times New Roman" w:hAnsi="Times New Roman"/>
            <w:sz w:val="28"/>
            <w:szCs w:val="28"/>
          </w:rPr>
          <w:t>https://naslednikitraditsy.ru/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14:paraId="0CB47112" w14:textId="77777777" w:rsidR="00945A89" w:rsidRDefault="00945A89" w:rsidP="00945A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 участников Фестиваля должны быть оформлены в соответствии с инструкциями, размещенными на платформе. В заявке должна быть указана</w:t>
      </w:r>
    </w:p>
    <w:p w14:paraId="01627484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необходимая информация в соответствующих полях для заполнения.</w:t>
      </w:r>
    </w:p>
    <w:p w14:paraId="391CAF8A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8714D5" w14:textId="77777777" w:rsidR="00945A89" w:rsidRDefault="00945A89" w:rsidP="00945A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VIII. Требования к конкурсным материалам</w:t>
      </w:r>
    </w:p>
    <w:p w14:paraId="0536EA34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6C3708F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 Участник предоставляет </w:t>
      </w:r>
      <w:r>
        <w:rPr>
          <w:rFonts w:ascii="Times New Roman" w:hAnsi="Times New Roman"/>
          <w:b/>
          <w:bCs/>
          <w:sz w:val="28"/>
          <w:szCs w:val="28"/>
        </w:rPr>
        <w:t>конкурсную работу и видеопрезентацию конкурсной работы.</w:t>
      </w:r>
    </w:p>
    <w:p w14:paraId="32C1E31C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Конкурсные материалы предоставляются в следующем формате:</w:t>
      </w:r>
    </w:p>
    <w:p w14:paraId="533275BF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номинациях «Декоративно-прикладное творчество», «Народный костюм»,</w:t>
      </w:r>
    </w:p>
    <w:p w14:paraId="51DC12A7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«Традиционное судостроение» – фотографии работ в электронном виде (3-4 фотографии (общий вид работы и детали, выполненные с использованием</w:t>
      </w:r>
    </w:p>
    <w:p w14:paraId="02C46A96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традиционных или локальных технологических приемов), сделанные с разных</w:t>
      </w:r>
    </w:p>
    <w:p w14:paraId="4439AEC5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ракурсов, </w:t>
      </w:r>
      <w:proofErr w:type="spellStart"/>
      <w:r>
        <w:rPr>
          <w:rFonts w:ascii="Times New Roman" w:hAnsi="Times New Roman"/>
          <w:sz w:val="28"/>
          <w:szCs w:val="28"/>
        </w:rPr>
        <w:t>min</w:t>
      </w:r>
      <w:proofErr w:type="spellEnd"/>
      <w:r>
        <w:rPr>
          <w:rFonts w:ascii="Times New Roman" w:hAnsi="Times New Roman"/>
          <w:sz w:val="28"/>
          <w:szCs w:val="28"/>
        </w:rPr>
        <w:t xml:space="preserve"> 3000 пикселей по длинной стороне);</w:t>
      </w:r>
    </w:p>
    <w:p w14:paraId="73F290D6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номинациях «Фольклор», «Сценические формы фольклора» – ссылка на видеоматериалы, размещенные в социальной сети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 (видеозапись</w:t>
      </w:r>
    </w:p>
    <w:p w14:paraId="3BAB4758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творческого номера должна полностью отражать происходящее на сцене);</w:t>
      </w:r>
    </w:p>
    <w:p w14:paraId="34DCE07F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номинации «О своем, о родном. Краткий метр» – ссылка на видеоматериалы, размещенные в социальной сети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 (фильмы, видеоролики могут быть выполнены в любом жанре – репортаж, постановочное видео, документальное и т.д.);</w:t>
      </w:r>
    </w:p>
    <w:p w14:paraId="189D46B3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номинации «Образовательный бренд территории» – презентации и текстовые материалы в электронном виде. Объем текстовых материалов не должен превышать 10 страниц компьютерного набора в формате А4 (шрифт –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, кегль – 14, интервал – 1,5 см, поля – 2 см). Объем презентации работы – не более 10 слайдов. Конкурсные материалы размещаются в формате PDF. </w:t>
      </w:r>
    </w:p>
    <w:p w14:paraId="64ADFD58" w14:textId="77777777" w:rsidR="00945A89" w:rsidRDefault="00945A89" w:rsidP="00945A8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Видеопрезентация конкурсной работы для участников всех номинаций – ссылка на видеоматериалы, размещенные в социальной сети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».</w:t>
      </w:r>
    </w:p>
    <w:p w14:paraId="01DCFB47" w14:textId="77777777" w:rsidR="00945A89" w:rsidRDefault="00945A89" w:rsidP="00945A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на конкурсные видеоматериалы указываются при подаче заявки</w:t>
      </w:r>
    </w:p>
    <w:p w14:paraId="15A09243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соответствующих разделах личного кабинета участника Фестиваля в соответствии с инструкцией. </w:t>
      </w:r>
    </w:p>
    <w:p w14:paraId="4C17C20C" w14:textId="77777777" w:rsidR="00945A89" w:rsidRDefault="00945A89" w:rsidP="00945A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Страница социальной сети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», на которой размещен конкурсный видеоматериал, должна быть доступной (открытой для просмотра) для любого пользователя до окончания финала федерального этапа Фестиваля.</w:t>
      </w:r>
    </w:p>
    <w:p w14:paraId="467C2F8F" w14:textId="77777777" w:rsidR="00945A89" w:rsidRDefault="00945A89" w:rsidP="00945A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и конкурсные материалы, не соответствующие требованиям положения Фестиваля и инструкций на платформе Фестиваля (с отсутствующей/неполной информацией об участнике и/или конкурсной работе, отсутствующими согласиями на обработку и распространение персональных данных, отсутствующими/неполными конкурсными </w:t>
      </w:r>
      <w:r>
        <w:rPr>
          <w:rFonts w:ascii="Times New Roman" w:hAnsi="Times New Roman"/>
          <w:sz w:val="28"/>
          <w:szCs w:val="28"/>
        </w:rPr>
        <w:lastRenderedPageBreak/>
        <w:t>материалами, отсутствующими/некорректными ссылками на видеоматериалы) не допускаются к участию в конкурсной процедуре.</w:t>
      </w:r>
    </w:p>
    <w:p w14:paraId="25395BB0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Видеопрезентация к конкурсным материалам в номинациях «Декоративно-прикладное творчество», «Фольклор», «Сценические формы фольклора», «Народный костюм», «Традиционное судостроение», «О своем,</w:t>
      </w:r>
    </w:p>
    <w:p w14:paraId="247F4781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родном. Краткий метр» представляется в свободной творческой форме. Видеопрезентация в номинации «Образовательный бренд территории» представляет из себя защиту конкурсного проекта.</w:t>
      </w:r>
    </w:p>
    <w:p w14:paraId="41E6EE2A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4B93FA" w14:textId="77777777" w:rsidR="00945A89" w:rsidRDefault="00945A89" w:rsidP="00945A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IX. Критерии оценивания.</w:t>
      </w:r>
    </w:p>
    <w:p w14:paraId="1578CC0B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387CE4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 Максимальная оценка по каждому критерию – 6 баллов, видеопрезентация оценивается отдельно. Максимальное количество баллов за работу и видеопрезентацию – 30 баллов (вычисляется среднее арифметическое в зависимости от количества членов жюри)</w:t>
      </w:r>
    </w:p>
    <w:p w14:paraId="501C07D3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– 28 баллов – 1 место</w:t>
      </w:r>
    </w:p>
    <w:p w14:paraId="5E65110D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– 25 баллов – 2 место</w:t>
      </w:r>
    </w:p>
    <w:p w14:paraId="664C1309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– 21 балл     – 3 место</w:t>
      </w:r>
    </w:p>
    <w:p w14:paraId="0F832F04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Жюри оставляет за собой право при равном количестве баллов присуждать несколько одинаковых призовых мест.</w:t>
      </w:r>
    </w:p>
    <w:p w14:paraId="36AF71C3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 В номинациях «Декоративно-прикладное творчество», «Фольклор», «Сценические формы фольклора», «Народный костюм», «Традиционное судостроение», «О своем, о родном. Краткий метр» определяется не более трёх победителей, количество призёров (II и III мест не ограничено).</w:t>
      </w:r>
    </w:p>
    <w:p w14:paraId="03AC205B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 Количество победителей - команд, представляющих семейные династии,</w:t>
      </w:r>
    </w:p>
    <w:p w14:paraId="7D6206B7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квотируется.</w:t>
      </w:r>
    </w:p>
    <w:p w14:paraId="34A89B82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9.5. В номинации «Декоративно-прикладное творчество» конкурсные работы</w:t>
      </w:r>
    </w:p>
    <w:p w14:paraId="43629BF9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всех </w:t>
      </w:r>
      <w:proofErr w:type="spellStart"/>
      <w:r>
        <w:rPr>
          <w:rFonts w:ascii="Times New Roman" w:hAnsi="Times New Roman"/>
          <w:sz w:val="28"/>
          <w:szCs w:val="28"/>
        </w:rPr>
        <w:t>подноминациях</w:t>
      </w:r>
      <w:proofErr w:type="spellEnd"/>
      <w:r>
        <w:rPr>
          <w:rFonts w:ascii="Times New Roman" w:hAnsi="Times New Roman"/>
          <w:sz w:val="28"/>
          <w:szCs w:val="28"/>
        </w:rPr>
        <w:t xml:space="preserve"> оцениваются по следующим критериям:</w:t>
      </w:r>
    </w:p>
    <w:p w14:paraId="39067FD1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художественная целостность работы;</w:t>
      </w:r>
    </w:p>
    <w:p w14:paraId="49623F08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владение техникой художественного ремесла;</w:t>
      </w:r>
    </w:p>
    <w:p w14:paraId="5918E208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степень сложности выполненной работы;</w:t>
      </w:r>
    </w:p>
    <w:p w14:paraId="2AA43BBA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качество выполнения работы.</w:t>
      </w:r>
    </w:p>
    <w:p w14:paraId="79941AD8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9.6. В номинации «Фольклор» конкурсные работы во всех </w:t>
      </w:r>
      <w:proofErr w:type="spellStart"/>
      <w:r>
        <w:rPr>
          <w:rFonts w:ascii="Times New Roman" w:hAnsi="Times New Roman"/>
          <w:sz w:val="28"/>
          <w:szCs w:val="28"/>
        </w:rPr>
        <w:t>подноминациях</w:t>
      </w:r>
      <w:proofErr w:type="spellEnd"/>
      <w:r>
        <w:rPr>
          <w:rFonts w:ascii="Times New Roman" w:hAnsi="Times New Roman"/>
          <w:sz w:val="28"/>
          <w:szCs w:val="28"/>
        </w:rPr>
        <w:t xml:space="preserve"> оцениваются по следующим критериям:</w:t>
      </w:r>
    </w:p>
    <w:p w14:paraId="41D6CD39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стиля, манеры исполнения народной традиции представляемого</w:t>
      </w:r>
    </w:p>
    <w:p w14:paraId="688BEE2E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региона;</w:t>
      </w:r>
    </w:p>
    <w:p w14:paraId="5B3D38D2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исполнительское мастерство;</w:t>
      </w:r>
    </w:p>
    <w:p w14:paraId="56B9AF86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сложность конкурсного материала;</w:t>
      </w:r>
    </w:p>
    <w:p w14:paraId="2C8F7C5A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репертуара и костюмов традициям региона и возрасту</w:t>
      </w:r>
    </w:p>
    <w:p w14:paraId="17A245EA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исполнителей.</w:t>
      </w:r>
    </w:p>
    <w:p w14:paraId="4760E4D8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9.7. В номинации «Сценические формы фольклора» конкурсные работы во всех </w:t>
      </w:r>
      <w:proofErr w:type="spellStart"/>
      <w:r>
        <w:rPr>
          <w:rFonts w:ascii="Times New Roman" w:hAnsi="Times New Roman"/>
          <w:sz w:val="28"/>
          <w:szCs w:val="28"/>
        </w:rPr>
        <w:t>подноминациях</w:t>
      </w:r>
      <w:proofErr w:type="spellEnd"/>
      <w:r>
        <w:rPr>
          <w:rFonts w:ascii="Times New Roman" w:hAnsi="Times New Roman"/>
          <w:sz w:val="28"/>
          <w:szCs w:val="28"/>
        </w:rPr>
        <w:t xml:space="preserve"> оцениваются по следующим критериям:</w:t>
      </w:r>
    </w:p>
    <w:p w14:paraId="6B380D34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характерных особенностей народного исполнения в представленных номерах;</w:t>
      </w:r>
    </w:p>
    <w:p w14:paraId="605F82D1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художественный уровень исполнительского мастерства, выразительность, артистичность;</w:t>
      </w:r>
    </w:p>
    <w:p w14:paraId="4B2A80BD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в творческом номере оригинальных решений в постановке и исполнении;</w:t>
      </w:r>
    </w:p>
    <w:p w14:paraId="3899B352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внешний вид, костюмы, художественное оформление, соответствие репертуара возрасту исполнителей.</w:t>
      </w:r>
    </w:p>
    <w:p w14:paraId="7B811066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9.8. В номинации «Народный костюм» в </w:t>
      </w:r>
      <w:proofErr w:type="spellStart"/>
      <w:r>
        <w:rPr>
          <w:rFonts w:ascii="Times New Roman" w:hAnsi="Times New Roman"/>
          <w:sz w:val="28"/>
          <w:szCs w:val="28"/>
        </w:rPr>
        <w:t>подноминации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«Этнографический костюм» конкурсные работы оцениваются по критериям:</w:t>
      </w:r>
    </w:p>
    <w:p w14:paraId="215F216D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художественная целостность конкурсной работы;</w:t>
      </w:r>
    </w:p>
    <w:p w14:paraId="59921C8D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этнографическая точность создания народного костюма;</w:t>
      </w:r>
    </w:p>
    <w:p w14:paraId="555E31C7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 технологического исполнения всех элементов костюма;</w:t>
      </w:r>
    </w:p>
    <w:p w14:paraId="19A86FFE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качество выполнения конкурсной работы.</w:t>
      </w:r>
    </w:p>
    <w:p w14:paraId="6DDD2ECC" w14:textId="77777777" w:rsidR="00945A89" w:rsidRDefault="00945A89" w:rsidP="00945A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подноминации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«Современный костюм» конкурсные работы оцениваются по критериям:</w:t>
      </w:r>
    </w:p>
    <w:p w14:paraId="59594BE8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художественная целостность конкурсной работы, композиционное решение</w:t>
      </w:r>
    </w:p>
    <w:p w14:paraId="51C1F09A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современного костюма (представленность, сочетаемость этнографических мотивов и современных стилевых решений);</w:t>
      </w:r>
    </w:p>
    <w:p w14:paraId="18381E50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созданного образа современным модным трендам, прикладное</w:t>
      </w:r>
    </w:p>
    <w:p w14:paraId="3BEF98C9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значение;</w:t>
      </w:r>
    </w:p>
    <w:p w14:paraId="71C539EC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 технологического исполнения всех элементов костюма;</w:t>
      </w:r>
    </w:p>
    <w:p w14:paraId="364C09F2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качество выполнения конкурсной работы.</w:t>
      </w:r>
    </w:p>
    <w:p w14:paraId="1E266275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9.9. В номинации «Традиционное судостроение» в </w:t>
      </w:r>
      <w:proofErr w:type="spellStart"/>
      <w:r>
        <w:rPr>
          <w:rFonts w:ascii="Times New Roman" w:hAnsi="Times New Roman"/>
          <w:sz w:val="28"/>
          <w:szCs w:val="28"/>
        </w:rPr>
        <w:t>подноминации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«Традиционные судна» конкурсные работы оцениваются по критериям:</w:t>
      </w:r>
    </w:p>
    <w:p w14:paraId="419BD84D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отражение историко-культурного наследия региона;</w:t>
      </w:r>
    </w:p>
    <w:p w14:paraId="12C5EBD9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традиционных материалов с соблюдением технологий изготовления;</w:t>
      </w:r>
    </w:p>
    <w:p w14:paraId="4DF5B08F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категория сложности и размеры судна;</w:t>
      </w:r>
    </w:p>
    <w:p w14:paraId="658337C9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техника исполнения (степень сложности и качество выполнения всех работ и обработки конструктивных элементов).</w:t>
      </w:r>
    </w:p>
    <w:p w14:paraId="7600120D" w14:textId="77777777" w:rsidR="00945A89" w:rsidRDefault="00945A89" w:rsidP="00945A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подноминации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Судомоделирование</w:t>
      </w:r>
      <w:proofErr w:type="spellEnd"/>
      <w:r>
        <w:rPr>
          <w:rFonts w:ascii="Times New Roman" w:hAnsi="Times New Roman"/>
          <w:sz w:val="28"/>
          <w:szCs w:val="28"/>
        </w:rPr>
        <w:t>» конкурсные работы оцениваются по критериям:</w:t>
      </w:r>
    </w:p>
    <w:p w14:paraId="7BC17C79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отражение историко-культурного наследия региона;</w:t>
      </w:r>
    </w:p>
    <w:p w14:paraId="48D1229F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художественная целостность работы;</w:t>
      </w:r>
    </w:p>
    <w:p w14:paraId="1A2A008F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категория сложности и размеры модели;</w:t>
      </w:r>
    </w:p>
    <w:p w14:paraId="58643CC6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техника исполнения (степень сложности и качество выполнения всех работ и обработки конструктивных элементов);</w:t>
      </w:r>
    </w:p>
    <w:p w14:paraId="187C5511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умелое сочетание традиций и новаторства в изделии.</w:t>
      </w:r>
    </w:p>
    <w:p w14:paraId="74D83E8C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9.10. В номинации «О своем, о родном. Краткий метр» конкурсные работы</w:t>
      </w:r>
    </w:p>
    <w:p w14:paraId="26E464BE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оцениваются по следующим критериям:</w:t>
      </w:r>
    </w:p>
    <w:p w14:paraId="22F98572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темы и содержания фильма, раскрытие темы, глубина и проработка содержания;</w:t>
      </w:r>
    </w:p>
    <w:p w14:paraId="598137A3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историческая достоверность представленных фактов;</w:t>
      </w:r>
    </w:p>
    <w:p w14:paraId="4D403E28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оригинальность, динамичность и эмоциональность;</w:t>
      </w:r>
    </w:p>
    <w:p w14:paraId="349D6B7C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художественное и техническое исполнение работы (идея, содержание, изображение, звук, цвет, свет, монтаж и т.д.), качество операторской работы, качество визуального оформления.</w:t>
      </w:r>
    </w:p>
    <w:p w14:paraId="16313D8E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9.11. В номинации «Образовательный бренд территории» конкурсные работы</w:t>
      </w:r>
    </w:p>
    <w:p w14:paraId="7A132B54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оцениваются по следующим критериям:</w:t>
      </w:r>
    </w:p>
    <w:p w14:paraId="4C721EF0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-актуальность образовательного бренда для территории, идентификация образовательного бренда (логотип, символика, другие характеристики);</w:t>
      </w:r>
    </w:p>
    <w:p w14:paraId="5119CCE8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ориентация на опережающий рынок труда, квалификаций и компетенций;</w:t>
      </w:r>
    </w:p>
    <w:p w14:paraId="65D6B373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межведомственное партнерство и сетевое взаимодействие (организации</w:t>
      </w:r>
    </w:p>
    <w:p w14:paraId="78AF3471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образования, культуры, бизнеса, общественные объединения и др.);</w:t>
      </w:r>
    </w:p>
    <w:p w14:paraId="747BC1F1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механизмы и приемы коммерциализации образовательного бренда/проекта и </w:t>
      </w:r>
    </w:p>
    <w:p w14:paraId="4ACC3429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реализации образовательного проекта (практики) на развитие территории, системы образования региона, сохранение народных традиций региона.</w:t>
      </w:r>
    </w:p>
    <w:p w14:paraId="16F9DB3E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9.12. Видеопрезентация в номинациях оценивается отдельно и должна содержать обоснованность исторического контекста создания и существования прототипа конкурсной работы, личную позицию относительно сохранения культурного наследия региона, местности, определение прикладного значения конкурсной работы в современной жизни, логичность и культуру представления информации.</w:t>
      </w:r>
    </w:p>
    <w:p w14:paraId="0A5CA4E8" w14:textId="77777777" w:rsidR="00945A89" w:rsidRDefault="00945A89" w:rsidP="00945A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Максимальная оценка за видеопрезентацию – 6 баллов.</w:t>
      </w:r>
    </w:p>
    <w:p w14:paraId="1F2F016B" w14:textId="77777777" w:rsidR="00945A89" w:rsidRDefault="00945A89" w:rsidP="00945A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95634FE" w14:textId="77777777" w:rsidR="00945A89" w:rsidRDefault="00945A89" w:rsidP="00945A89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X. Награждение участников Фестиваля</w:t>
      </w:r>
    </w:p>
    <w:p w14:paraId="2B3BED49" w14:textId="77777777" w:rsidR="00945A89" w:rsidRDefault="00945A89" w:rsidP="00945A89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0ACA69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 Подведение итогов Фестиваля осуществляет жюри по номинациям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подноминациям</w:t>
      </w:r>
      <w:proofErr w:type="spellEnd"/>
      <w:r>
        <w:rPr>
          <w:rFonts w:ascii="Times New Roman" w:hAnsi="Times New Roman"/>
          <w:sz w:val="28"/>
          <w:szCs w:val="28"/>
        </w:rPr>
        <w:t xml:space="preserve">) и в каждой возрастной группе. </w:t>
      </w:r>
    </w:p>
    <w:p w14:paraId="7A03DD28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 Победители и призёры награждаются дипломами министерства образования Липецкой области.</w:t>
      </w:r>
    </w:p>
    <w:p w14:paraId="01483E86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10.3. Конкурсные материалы победителей направляются на отборочный (заочный) тур федерального этапа Фестиваля.</w:t>
      </w:r>
    </w:p>
    <w:p w14:paraId="4B9338E0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F9CAEE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EB04CC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23D503" w14:textId="77777777" w:rsidR="00945A89" w:rsidRDefault="00945A89" w:rsidP="00945A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XI. Контактная информация</w:t>
      </w:r>
    </w:p>
    <w:p w14:paraId="3EAF91D5" w14:textId="77777777" w:rsidR="00945A89" w:rsidRDefault="00945A89" w:rsidP="00945A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7A65A1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всем вопросам организации и проведения Фестиваля обращаться в Оргкомитет по адресу: г. Липецк, ул. 9 Мая, д.20</w:t>
      </w:r>
    </w:p>
    <w:p w14:paraId="2299B5BF" w14:textId="77777777" w:rsidR="00945A89" w:rsidRDefault="00945A89" w:rsidP="00945A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ab/>
        <w:t>Е</w:t>
      </w:r>
      <w:r>
        <w:rPr>
          <w:rFonts w:ascii="Times New Roman" w:hAnsi="Times New Roman"/>
          <w:sz w:val="28"/>
          <w:szCs w:val="28"/>
          <w:lang w:val="en-US"/>
        </w:rPr>
        <w:t xml:space="preserve">-mail: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method.Razvitie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-48@ mail.ru</w:t>
      </w:r>
    </w:p>
    <w:p w14:paraId="7DDE155C" w14:textId="77777777" w:rsidR="007F0C5D" w:rsidRPr="00E01DA8" w:rsidRDefault="00945A89" w:rsidP="00E01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>Телефон:(4742) 43-14-00 Леденева Юлия Васильевна – методист отдела методического сопровождения и конкурсных мероприятий.</w:t>
      </w:r>
    </w:p>
    <w:sectPr w:rsidR="007F0C5D" w:rsidRPr="00E0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D720F"/>
    <w:multiLevelType w:val="hybridMultilevel"/>
    <w:tmpl w:val="EE525B3E"/>
    <w:lvl w:ilvl="0" w:tplc="9760BF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F30EF8E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182CCC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AF24A62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8098CD1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35AECE0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637E3E0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79612A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C0CE12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89"/>
    <w:rsid w:val="007F0C5D"/>
    <w:rsid w:val="0084698B"/>
    <w:rsid w:val="00945A89"/>
    <w:rsid w:val="00E0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945B"/>
  <w15:chartTrackingRefBased/>
  <w15:docId w15:val="{448F8EF8-15D8-4064-9DF8-D3333D9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A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A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45A89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84698B"/>
    <w:pPr>
      <w:widowControl w:val="0"/>
      <w:autoSpaceDE w:val="0"/>
      <w:autoSpaceDN w:val="0"/>
      <w:spacing w:after="0" w:line="240" w:lineRule="auto"/>
      <w:ind w:left="421" w:hanging="14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slednikitraditsy.ru/" TargetMode="External"/><Relationship Id="rId5" Type="http://schemas.openxmlformats.org/officeDocument/2006/relationships/hyperlink" Target="mailto:method.Razvitie-4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3101</Words>
  <Characters>17681</Characters>
  <Application>Microsoft Office Word</Application>
  <DocSecurity>0</DocSecurity>
  <Lines>147</Lines>
  <Paragraphs>41</Paragraphs>
  <ScaleCrop>false</ScaleCrop>
  <Company/>
  <LinksUpToDate>false</LinksUpToDate>
  <CharactersWithSpaces>20741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2025-03-31T06:02:00Z</dcterms:created>
  <dcterms:modified xsi:type="dcterms:W3CDTF">2025-04-01T07:00:00Z</dcterms:modified>
</cp:coreProperties>
</file>